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7E18" w14:textId="77777777" w:rsidR="00B20D9D" w:rsidRDefault="00B20D9D" w:rsidP="00554B92">
      <w:pPr>
        <w:spacing w:line="15" w:lineRule="atLeast"/>
        <w:jc w:val="center"/>
        <w:rPr>
          <w:rFonts w:asciiTheme="minorBidi" w:hAnsiTheme="minorBidi" w:cstheme="minorBidi"/>
          <w:color w:val="444444"/>
          <w:sz w:val="8"/>
          <w:szCs w:val="8"/>
          <w:lang w:eastAsia="en-GB"/>
        </w:rPr>
      </w:pPr>
    </w:p>
    <w:p w14:paraId="176ADCFF" w14:textId="77777777" w:rsidR="003B22AF" w:rsidRPr="003B22AF" w:rsidRDefault="003B22AF" w:rsidP="00554B92">
      <w:pPr>
        <w:spacing w:line="15" w:lineRule="atLeast"/>
        <w:jc w:val="center"/>
        <w:rPr>
          <w:rFonts w:asciiTheme="minorBidi" w:hAnsiTheme="minorBidi" w:cstheme="minorBidi"/>
          <w:color w:val="00B050"/>
          <w:sz w:val="22"/>
          <w:szCs w:val="22"/>
          <w:lang w:eastAsia="en-GB"/>
        </w:rPr>
      </w:pPr>
      <w:r w:rsidRPr="003B22AF">
        <w:rPr>
          <w:rFonts w:asciiTheme="minorBidi" w:hAnsiTheme="minorBidi" w:cstheme="minorBidi"/>
          <w:b/>
          <w:bCs/>
          <w:color w:val="00B050"/>
          <w:sz w:val="22"/>
          <w:szCs w:val="22"/>
          <w:lang w:eastAsia="en-GB"/>
        </w:rPr>
        <w:t>Waste Electrical and Electronic Equipment Recycling (WEEE)</w:t>
      </w:r>
    </w:p>
    <w:p w14:paraId="79ACDD01" w14:textId="77777777" w:rsidR="003B22AF" w:rsidRPr="003B22AF" w:rsidRDefault="003B22AF" w:rsidP="003B22AF">
      <w:pPr>
        <w:spacing w:line="15" w:lineRule="atLeast"/>
        <w:jc w:val="center"/>
        <w:rPr>
          <w:rFonts w:asciiTheme="minorBidi" w:hAnsiTheme="minorBidi" w:cstheme="minorBidi"/>
          <w:sz w:val="20"/>
          <w:szCs w:val="20"/>
          <w:lang w:eastAsia="en-GB"/>
        </w:rPr>
      </w:pPr>
      <w:r w:rsidRPr="003B22AF">
        <w:rPr>
          <w:rFonts w:asciiTheme="minorBidi" w:hAnsiTheme="minorBidi" w:cstheme="minorBidi"/>
          <w:sz w:val="20"/>
          <w:szCs w:val="20"/>
          <w:lang w:eastAsia="en-GB"/>
        </w:rPr>
        <w:t xml:space="preserve">This is the form for the monthly collection of WEEE by Biffa. Collections take place on the dates indicated on our website. Please complete this form and email it to </w:t>
      </w:r>
      <w:hyperlink r:id="rId10" w:history="1">
        <w:r w:rsidRPr="003B22AF">
          <w:rPr>
            <w:rStyle w:val="Hyperlink"/>
            <w:rFonts w:asciiTheme="minorBidi" w:hAnsiTheme="minorBidi" w:cstheme="minorBidi"/>
            <w:color w:val="auto"/>
            <w:sz w:val="20"/>
            <w:szCs w:val="20"/>
            <w:lang w:eastAsia="en-GB"/>
          </w:rPr>
          <w:t>waste@lboro.ac.uk</w:t>
        </w:r>
      </w:hyperlink>
      <w:r w:rsidRPr="003B22AF">
        <w:rPr>
          <w:rFonts w:asciiTheme="minorBidi" w:hAnsiTheme="minorBidi" w:cstheme="minorBidi"/>
          <w:sz w:val="20"/>
          <w:szCs w:val="20"/>
          <w:lang w:eastAsia="en-GB"/>
        </w:rPr>
        <w:t xml:space="preserve">. This should be done no later than one week prior to the relevant collection date.  If departments or units require one off large </w:t>
      </w:r>
      <w:proofErr w:type="gramStart"/>
      <w:r w:rsidRPr="003B22AF">
        <w:rPr>
          <w:rFonts w:asciiTheme="minorBidi" w:hAnsiTheme="minorBidi" w:cstheme="minorBidi"/>
          <w:sz w:val="20"/>
          <w:szCs w:val="20"/>
          <w:lang w:eastAsia="en-GB"/>
        </w:rPr>
        <w:t>clearances</w:t>
      </w:r>
      <w:proofErr w:type="gramEnd"/>
      <w:r w:rsidRPr="003B22AF">
        <w:rPr>
          <w:rFonts w:asciiTheme="minorBidi" w:hAnsiTheme="minorBidi" w:cstheme="minorBidi"/>
          <w:sz w:val="20"/>
          <w:szCs w:val="20"/>
          <w:lang w:eastAsia="en-GB"/>
        </w:rPr>
        <w:t xml:space="preserve"> of WEEE we can also arrange special collections outside of the normal routine.</w:t>
      </w:r>
    </w:p>
    <w:p w14:paraId="77A75C4E" w14:textId="77777777" w:rsidR="003B22AF" w:rsidRPr="003B22AF" w:rsidRDefault="003B22AF" w:rsidP="00554B92">
      <w:pPr>
        <w:spacing w:line="15" w:lineRule="atLeast"/>
        <w:jc w:val="center"/>
        <w:rPr>
          <w:rFonts w:asciiTheme="minorBidi" w:hAnsiTheme="minorBidi" w:cstheme="minorBidi"/>
          <w:b/>
          <w:bCs/>
          <w:sz w:val="20"/>
          <w:szCs w:val="20"/>
          <w:lang w:eastAsia="en-GB"/>
        </w:rPr>
      </w:pPr>
      <w:r w:rsidRPr="003B22AF">
        <w:rPr>
          <w:rFonts w:asciiTheme="minorBidi" w:hAnsiTheme="minorBidi" w:cstheme="minorBidi"/>
          <w:b/>
          <w:bCs/>
          <w:sz w:val="20"/>
          <w:szCs w:val="20"/>
          <w:lang w:eastAsia="en-GB"/>
        </w:rPr>
        <w:t>All fields are mandatory.</w:t>
      </w:r>
    </w:p>
    <w:p w14:paraId="6A8D20BB" w14:textId="77777777" w:rsidR="003B22AF" w:rsidRDefault="003B22AF" w:rsidP="003B22AF">
      <w:pPr>
        <w:spacing w:line="15" w:lineRule="atLeast"/>
        <w:rPr>
          <w:rFonts w:asciiTheme="minorBidi" w:hAnsiTheme="minorBidi" w:cstheme="minorBidi"/>
          <w:b/>
          <w:bCs/>
          <w:sz w:val="20"/>
          <w:szCs w:val="20"/>
          <w:lang w:eastAsia="en-GB"/>
        </w:rPr>
      </w:pPr>
      <w:r w:rsidRPr="003B22AF">
        <w:rPr>
          <w:rFonts w:asciiTheme="minorBidi" w:hAnsiTheme="minorBidi" w:cstheme="minorBidi"/>
          <w:b/>
          <w:bCs/>
          <w:sz w:val="20"/>
          <w:szCs w:val="20"/>
          <w:lang w:eastAsia="en-GB"/>
        </w:rPr>
        <w:t>Primary contact</w:t>
      </w:r>
    </w:p>
    <w:p w14:paraId="244D2C3E" w14:textId="77777777" w:rsidR="00554B92" w:rsidRPr="00901805" w:rsidRDefault="00554B92" w:rsidP="00554B92">
      <w:pPr>
        <w:numPr>
          <w:ilvl w:val="0"/>
          <w:numId w:val="3"/>
        </w:numPr>
        <w:pBdr>
          <w:top w:val="single" w:sz="4" w:space="1" w:color="auto"/>
          <w:left w:val="single" w:sz="4" w:space="4" w:color="auto"/>
          <w:bottom w:val="single" w:sz="4" w:space="1" w:color="auto"/>
          <w:right w:val="single" w:sz="4" w:space="4" w:color="auto"/>
        </w:pBdr>
        <w:shd w:val="clear" w:color="auto" w:fill="FFFFFF"/>
        <w:ind w:left="450"/>
        <w:rPr>
          <w:rFonts w:asciiTheme="minorBidi" w:hAnsiTheme="minorBidi" w:cstheme="minorBidi"/>
          <w:sz w:val="20"/>
          <w:szCs w:val="20"/>
          <w:lang w:eastAsia="en-GB"/>
        </w:rPr>
      </w:pPr>
      <w:r w:rsidRPr="00901805">
        <w:rPr>
          <w:rFonts w:asciiTheme="minorBidi" w:hAnsiTheme="minorBidi" w:cstheme="minorBidi"/>
          <w:sz w:val="20"/>
          <w:szCs w:val="20"/>
          <w:lang w:eastAsia="en-GB"/>
        </w:rPr>
        <w:t xml:space="preserve">Surname </w:t>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Pr>
          <w:rFonts w:asciiTheme="minorBidi" w:hAnsiTheme="minorBidi" w:cstheme="minorBidi"/>
          <w:sz w:val="20"/>
          <w:szCs w:val="20"/>
          <w:lang w:eastAsia="en-GB"/>
        </w:rPr>
        <w:t xml:space="preserve">             </w:t>
      </w:r>
      <w:r w:rsidRPr="00901805">
        <w:rPr>
          <w:rFonts w:asciiTheme="minorBidi" w:hAnsiTheme="minorBidi" w:cstheme="minorBidi"/>
          <w:sz w:val="20"/>
          <w:szCs w:val="20"/>
          <w:lang w:eastAsia="en-GB"/>
        </w:rPr>
        <w:t xml:space="preserve">First name </w:t>
      </w:r>
    </w:p>
    <w:p w14:paraId="3FA71918" w14:textId="77777777" w:rsidR="00554B92" w:rsidRPr="00901805" w:rsidRDefault="00554B92" w:rsidP="00554B92">
      <w:pPr>
        <w:shd w:val="clear" w:color="auto" w:fill="FFFFFF"/>
        <w:rPr>
          <w:rFonts w:asciiTheme="minorBidi" w:hAnsiTheme="minorBidi" w:cstheme="minorBidi"/>
          <w:color w:val="444444"/>
          <w:sz w:val="8"/>
          <w:szCs w:val="8"/>
          <w:lang w:eastAsia="en-GB"/>
        </w:rPr>
      </w:pPr>
    </w:p>
    <w:p w14:paraId="087A8E01" w14:textId="77777777" w:rsidR="00554B92" w:rsidRPr="00901805" w:rsidRDefault="00554B92" w:rsidP="00554B92">
      <w:pPr>
        <w:numPr>
          <w:ilvl w:val="0"/>
          <w:numId w:val="3"/>
        </w:numPr>
        <w:pBdr>
          <w:top w:val="single" w:sz="4" w:space="1" w:color="auto"/>
          <w:left w:val="single" w:sz="4" w:space="4" w:color="auto"/>
          <w:bottom w:val="single" w:sz="4" w:space="1" w:color="auto"/>
          <w:right w:val="single" w:sz="4" w:space="4" w:color="auto"/>
        </w:pBdr>
        <w:shd w:val="clear" w:color="auto" w:fill="FFFFFF"/>
        <w:ind w:left="450"/>
        <w:rPr>
          <w:rFonts w:asciiTheme="minorBidi" w:hAnsiTheme="minorBidi" w:cstheme="minorBidi"/>
          <w:sz w:val="20"/>
          <w:szCs w:val="20"/>
          <w:lang w:eastAsia="en-GB"/>
        </w:rPr>
      </w:pPr>
      <w:r w:rsidRPr="00901805">
        <w:rPr>
          <w:rFonts w:asciiTheme="minorBidi" w:hAnsiTheme="minorBidi" w:cstheme="minorBidi"/>
          <w:sz w:val="20"/>
          <w:szCs w:val="20"/>
          <w:lang w:eastAsia="en-GB"/>
        </w:rPr>
        <w:t xml:space="preserve">Phone </w:t>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t xml:space="preserve">Mobile Phone </w:t>
      </w:r>
      <w:r w:rsidRPr="00901805">
        <w:rPr>
          <w:rFonts w:asciiTheme="minorBidi" w:hAnsiTheme="minorBidi" w:cstheme="minorBidi"/>
          <w:color w:val="FF0000"/>
          <w:sz w:val="20"/>
          <w:szCs w:val="20"/>
          <w:lang w:eastAsia="en-GB"/>
        </w:rPr>
        <w:t xml:space="preserve"> </w:t>
      </w:r>
    </w:p>
    <w:p w14:paraId="60A67F7F" w14:textId="77777777" w:rsidR="00554B92" w:rsidRPr="00901805" w:rsidRDefault="00554B92" w:rsidP="00554B92">
      <w:pPr>
        <w:shd w:val="clear" w:color="auto" w:fill="FFFFFF"/>
        <w:rPr>
          <w:rFonts w:asciiTheme="minorBidi" w:hAnsiTheme="minorBidi" w:cstheme="minorBidi"/>
          <w:b/>
          <w:color w:val="0000FF"/>
          <w:sz w:val="8"/>
          <w:szCs w:val="8"/>
          <w:lang w:eastAsia="en-GB"/>
        </w:rPr>
      </w:pPr>
    </w:p>
    <w:p w14:paraId="6E7621BF" w14:textId="77777777" w:rsidR="00554B92" w:rsidRPr="00901805" w:rsidRDefault="00554B92" w:rsidP="00554B92">
      <w:pPr>
        <w:numPr>
          <w:ilvl w:val="0"/>
          <w:numId w:val="3"/>
        </w:numPr>
        <w:pBdr>
          <w:top w:val="single" w:sz="4" w:space="1" w:color="auto"/>
          <w:left w:val="single" w:sz="4" w:space="4" w:color="auto"/>
          <w:bottom w:val="single" w:sz="4" w:space="1" w:color="auto"/>
          <w:right w:val="single" w:sz="4" w:space="4" w:color="auto"/>
        </w:pBdr>
        <w:shd w:val="clear" w:color="auto" w:fill="FFFFFF"/>
        <w:ind w:left="450"/>
        <w:rPr>
          <w:rFonts w:asciiTheme="minorBidi" w:hAnsiTheme="minorBidi" w:cstheme="minorBidi"/>
          <w:color w:val="444444"/>
          <w:sz w:val="20"/>
          <w:szCs w:val="20"/>
          <w:lang w:eastAsia="en-GB"/>
        </w:rPr>
      </w:pPr>
      <w:r w:rsidRPr="00901805">
        <w:rPr>
          <w:rFonts w:asciiTheme="minorBidi" w:hAnsiTheme="minorBidi" w:cstheme="minorBidi"/>
          <w:sz w:val="20"/>
          <w:szCs w:val="20"/>
          <w:lang w:eastAsia="en-GB"/>
        </w:rPr>
        <w:t xml:space="preserve">Email  </w:t>
      </w:r>
    </w:p>
    <w:p w14:paraId="7BF87E19" w14:textId="2B1AE4D0" w:rsidR="00901805" w:rsidRPr="006E63CD" w:rsidRDefault="00901805" w:rsidP="00D734F7">
      <w:pPr>
        <w:shd w:val="clear" w:color="auto" w:fill="FFFFFF"/>
        <w:spacing w:after="96"/>
        <w:rPr>
          <w:rFonts w:asciiTheme="minorBidi" w:hAnsiTheme="minorBidi" w:cstheme="minorBidi"/>
          <w:sz w:val="20"/>
          <w:szCs w:val="20"/>
          <w:lang w:eastAsia="en-GB"/>
        </w:rPr>
      </w:pPr>
      <w:r w:rsidRPr="006E63CD">
        <w:rPr>
          <w:rFonts w:asciiTheme="minorBidi" w:hAnsiTheme="minorBidi" w:cstheme="minorBidi"/>
          <w:b/>
          <w:sz w:val="20"/>
          <w:szCs w:val="20"/>
          <w:lang w:eastAsia="en-GB"/>
        </w:rPr>
        <w:t xml:space="preserve">In case of collection problems on the </w:t>
      </w:r>
      <w:r w:rsidR="006E63CD" w:rsidRPr="006E63CD">
        <w:rPr>
          <w:rFonts w:asciiTheme="minorBidi" w:hAnsiTheme="minorBidi" w:cstheme="minorBidi"/>
          <w:b/>
          <w:sz w:val="20"/>
          <w:szCs w:val="20"/>
          <w:lang w:eastAsia="en-GB"/>
        </w:rPr>
        <w:t>day</w:t>
      </w:r>
      <w:r w:rsidR="006E63CD">
        <w:rPr>
          <w:rFonts w:asciiTheme="minorBidi" w:hAnsiTheme="minorBidi" w:cstheme="minorBidi"/>
          <w:b/>
          <w:sz w:val="20"/>
          <w:szCs w:val="20"/>
          <w:lang w:eastAsia="en-GB"/>
        </w:rPr>
        <w:t>,</w:t>
      </w:r>
      <w:r w:rsidR="006E63CD" w:rsidRPr="006E63CD">
        <w:rPr>
          <w:rFonts w:asciiTheme="minorBidi" w:hAnsiTheme="minorBidi" w:cstheme="minorBidi"/>
          <w:sz w:val="20"/>
          <w:szCs w:val="20"/>
          <w:lang w:eastAsia="en-GB"/>
        </w:rPr>
        <w:t xml:space="preserve"> please</w:t>
      </w:r>
      <w:r w:rsidRPr="006E63CD">
        <w:rPr>
          <w:rFonts w:asciiTheme="minorBidi" w:hAnsiTheme="minorBidi" w:cstheme="minorBidi"/>
          <w:sz w:val="20"/>
          <w:szCs w:val="20"/>
          <w:lang w:eastAsia="en-GB"/>
        </w:rPr>
        <w:t xml:space="preserve"> make sure that the named contact will be available on the number prov</w:t>
      </w:r>
      <w:r w:rsidR="00D734F7" w:rsidRPr="006E63CD">
        <w:rPr>
          <w:rFonts w:asciiTheme="minorBidi" w:hAnsiTheme="minorBidi" w:cstheme="minorBidi"/>
          <w:sz w:val="20"/>
          <w:szCs w:val="20"/>
          <w:lang w:eastAsia="en-GB"/>
        </w:rPr>
        <w:t>ided on the day of collection</w:t>
      </w:r>
      <w:r w:rsidRPr="006E63CD">
        <w:rPr>
          <w:rFonts w:asciiTheme="minorBidi" w:hAnsiTheme="minorBidi" w:cstheme="minorBidi"/>
          <w:sz w:val="20"/>
          <w:szCs w:val="20"/>
          <w:lang w:eastAsia="en-GB"/>
        </w:rPr>
        <w:t xml:space="preserve">, otherwise your collection </w:t>
      </w:r>
      <w:r w:rsidR="00554B92">
        <w:rPr>
          <w:rFonts w:asciiTheme="minorBidi" w:hAnsiTheme="minorBidi" w:cstheme="minorBidi"/>
          <w:sz w:val="20"/>
          <w:szCs w:val="20"/>
          <w:lang w:eastAsia="en-GB"/>
        </w:rPr>
        <w:t>could</w:t>
      </w:r>
      <w:r w:rsidRPr="006E63CD">
        <w:rPr>
          <w:rFonts w:asciiTheme="minorBidi" w:hAnsiTheme="minorBidi" w:cstheme="minorBidi"/>
          <w:sz w:val="20"/>
          <w:szCs w:val="20"/>
          <w:lang w:eastAsia="en-GB"/>
        </w:rPr>
        <w:t xml:space="preserve"> be missed. </w:t>
      </w:r>
      <w:r w:rsidR="006E63CD">
        <w:rPr>
          <w:rFonts w:asciiTheme="minorBidi" w:hAnsiTheme="minorBidi" w:cstheme="minorBidi"/>
          <w:sz w:val="20"/>
          <w:szCs w:val="20"/>
          <w:lang w:eastAsia="en-GB"/>
        </w:rPr>
        <w:t>Please provide a secondary contact in case of absence or emergency.</w:t>
      </w:r>
    </w:p>
    <w:p w14:paraId="7BF87E1A" w14:textId="77777777" w:rsidR="00B20D9D" w:rsidRPr="00B20D9D" w:rsidRDefault="00B20D9D" w:rsidP="00B20D9D">
      <w:pPr>
        <w:shd w:val="clear" w:color="auto" w:fill="FFFFFF"/>
        <w:spacing w:after="240"/>
        <w:contextualSpacing/>
        <w:rPr>
          <w:rFonts w:asciiTheme="minorBidi" w:hAnsiTheme="minorBidi" w:cstheme="minorBidi"/>
          <w:b/>
          <w:bCs/>
          <w:sz w:val="20"/>
          <w:szCs w:val="20"/>
        </w:rPr>
      </w:pPr>
      <w:r w:rsidRPr="00B20D9D">
        <w:rPr>
          <w:rFonts w:asciiTheme="minorBidi" w:hAnsiTheme="minorBidi" w:cstheme="minorBidi"/>
          <w:b/>
          <w:bCs/>
          <w:sz w:val="20"/>
          <w:szCs w:val="20"/>
        </w:rPr>
        <w:t xml:space="preserve">Secondary contact </w:t>
      </w:r>
    </w:p>
    <w:p w14:paraId="7BF87E1B" w14:textId="46F1B5A7" w:rsidR="00B20D9D" w:rsidRPr="00901805" w:rsidRDefault="00B20D9D" w:rsidP="00B20D9D">
      <w:pPr>
        <w:numPr>
          <w:ilvl w:val="0"/>
          <w:numId w:val="3"/>
        </w:numPr>
        <w:pBdr>
          <w:top w:val="single" w:sz="4" w:space="1" w:color="auto"/>
          <w:left w:val="single" w:sz="4" w:space="4" w:color="auto"/>
          <w:bottom w:val="single" w:sz="4" w:space="1" w:color="auto"/>
          <w:right w:val="single" w:sz="4" w:space="4" w:color="auto"/>
        </w:pBdr>
        <w:shd w:val="clear" w:color="auto" w:fill="FFFFFF"/>
        <w:ind w:left="450"/>
        <w:rPr>
          <w:rFonts w:asciiTheme="minorBidi" w:hAnsiTheme="minorBidi" w:cstheme="minorBidi"/>
          <w:sz w:val="20"/>
          <w:szCs w:val="20"/>
          <w:lang w:eastAsia="en-GB"/>
        </w:rPr>
      </w:pPr>
      <w:r w:rsidRPr="00901805">
        <w:rPr>
          <w:rFonts w:asciiTheme="minorBidi" w:hAnsiTheme="minorBidi" w:cstheme="minorBidi"/>
          <w:sz w:val="20"/>
          <w:szCs w:val="20"/>
          <w:lang w:eastAsia="en-GB"/>
        </w:rPr>
        <w:t xml:space="preserve">Surname </w:t>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t xml:space="preserve">First name </w:t>
      </w:r>
    </w:p>
    <w:p w14:paraId="7BF87E1C" w14:textId="77777777" w:rsidR="00B20D9D" w:rsidRPr="00901805" w:rsidRDefault="00B20D9D" w:rsidP="00B20D9D">
      <w:pPr>
        <w:shd w:val="clear" w:color="auto" w:fill="FFFFFF"/>
        <w:rPr>
          <w:rFonts w:asciiTheme="minorBidi" w:hAnsiTheme="minorBidi" w:cstheme="minorBidi"/>
          <w:color w:val="444444"/>
          <w:sz w:val="8"/>
          <w:szCs w:val="8"/>
          <w:lang w:eastAsia="en-GB"/>
        </w:rPr>
      </w:pPr>
    </w:p>
    <w:p w14:paraId="7BF87E1D" w14:textId="1F4576F7" w:rsidR="00B20D9D" w:rsidRPr="00901805" w:rsidRDefault="00B20D9D" w:rsidP="00B20D9D">
      <w:pPr>
        <w:numPr>
          <w:ilvl w:val="0"/>
          <w:numId w:val="3"/>
        </w:numPr>
        <w:pBdr>
          <w:top w:val="single" w:sz="4" w:space="1" w:color="auto"/>
          <w:left w:val="single" w:sz="4" w:space="4" w:color="auto"/>
          <w:bottom w:val="single" w:sz="4" w:space="1" w:color="auto"/>
          <w:right w:val="single" w:sz="4" w:space="4" w:color="auto"/>
        </w:pBdr>
        <w:shd w:val="clear" w:color="auto" w:fill="FFFFFF"/>
        <w:ind w:left="450"/>
        <w:rPr>
          <w:rFonts w:asciiTheme="minorBidi" w:hAnsiTheme="minorBidi" w:cstheme="minorBidi"/>
          <w:sz w:val="20"/>
          <w:szCs w:val="20"/>
          <w:lang w:eastAsia="en-GB"/>
        </w:rPr>
      </w:pPr>
      <w:r w:rsidRPr="00901805">
        <w:rPr>
          <w:rFonts w:asciiTheme="minorBidi" w:hAnsiTheme="minorBidi" w:cstheme="minorBidi"/>
          <w:sz w:val="20"/>
          <w:szCs w:val="20"/>
          <w:lang w:eastAsia="en-GB"/>
        </w:rPr>
        <w:t xml:space="preserve">Phone </w:t>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r>
      <w:r w:rsidRPr="00901805">
        <w:rPr>
          <w:rFonts w:asciiTheme="minorBidi" w:hAnsiTheme="minorBidi" w:cstheme="minorBidi"/>
          <w:sz w:val="20"/>
          <w:szCs w:val="20"/>
          <w:lang w:eastAsia="en-GB"/>
        </w:rPr>
        <w:tab/>
        <w:t xml:space="preserve">Mobile Phone </w:t>
      </w:r>
    </w:p>
    <w:p w14:paraId="7BF87E1E" w14:textId="77777777" w:rsidR="00B20D9D" w:rsidRPr="00901805" w:rsidRDefault="00B20D9D" w:rsidP="00B20D9D">
      <w:pPr>
        <w:shd w:val="clear" w:color="auto" w:fill="FFFFFF"/>
        <w:spacing w:after="240"/>
        <w:contextualSpacing/>
        <w:rPr>
          <w:rFonts w:asciiTheme="minorBidi" w:hAnsiTheme="minorBidi" w:cstheme="minorBidi"/>
          <w:b/>
          <w:bCs/>
          <w:sz w:val="8"/>
          <w:szCs w:val="8"/>
        </w:rPr>
      </w:pPr>
    </w:p>
    <w:p w14:paraId="7BF87E1F" w14:textId="0250A495" w:rsidR="00B20D9D" w:rsidRDefault="00B20D9D" w:rsidP="00B20D9D">
      <w:pPr>
        <w:shd w:val="clear" w:color="auto" w:fill="FFFFFF"/>
        <w:spacing w:after="240"/>
        <w:contextualSpacing/>
        <w:rPr>
          <w:rFonts w:asciiTheme="minorBidi" w:hAnsiTheme="minorBidi" w:cstheme="minorBidi"/>
          <w:b/>
          <w:bCs/>
          <w:sz w:val="20"/>
          <w:szCs w:val="20"/>
        </w:rPr>
      </w:pPr>
      <w:r w:rsidRPr="00901805">
        <w:rPr>
          <w:rFonts w:asciiTheme="minorBidi" w:hAnsiTheme="minorBidi" w:cstheme="minorBidi"/>
          <w:color w:val="666666"/>
          <w:sz w:val="20"/>
          <w:szCs w:val="20"/>
          <w:lang w:eastAsia="en-GB"/>
        </w:rPr>
        <w:t>The WEEE must be kept in a secure lo</w:t>
      </w:r>
      <w:r w:rsidR="00886FA6">
        <w:rPr>
          <w:rFonts w:asciiTheme="minorBidi" w:hAnsiTheme="minorBidi" w:cstheme="minorBidi"/>
          <w:color w:val="666666"/>
          <w:sz w:val="20"/>
          <w:szCs w:val="20"/>
          <w:lang w:eastAsia="en-GB"/>
        </w:rPr>
        <w:t>cation until it is picked up.</w:t>
      </w:r>
      <w:r w:rsidR="00292FC8">
        <w:rPr>
          <w:rFonts w:asciiTheme="minorBidi" w:hAnsiTheme="minorBidi" w:cstheme="minorBidi"/>
          <w:color w:val="666666"/>
          <w:sz w:val="20"/>
          <w:szCs w:val="20"/>
          <w:lang w:eastAsia="en-GB"/>
        </w:rPr>
        <w:t xml:space="preserve"> </w:t>
      </w:r>
      <w:r w:rsidRPr="00901805">
        <w:rPr>
          <w:rFonts w:asciiTheme="minorBidi" w:hAnsiTheme="minorBidi" w:cstheme="minorBidi"/>
          <w:color w:val="666666"/>
          <w:sz w:val="20"/>
          <w:szCs w:val="20"/>
          <w:lang w:eastAsia="en-GB"/>
        </w:rPr>
        <w:t>Please liaise with others in your dept/unit to store ALL WEEE in t</w:t>
      </w:r>
      <w:r w:rsidR="00886FA6">
        <w:rPr>
          <w:rFonts w:asciiTheme="minorBidi" w:hAnsiTheme="minorBidi" w:cstheme="minorBidi"/>
          <w:color w:val="666666"/>
          <w:sz w:val="20"/>
          <w:szCs w:val="20"/>
          <w:lang w:eastAsia="en-GB"/>
        </w:rPr>
        <w:t xml:space="preserve">he same location if possible. </w:t>
      </w:r>
      <w:r w:rsidRPr="00901805">
        <w:rPr>
          <w:rFonts w:asciiTheme="minorBidi" w:hAnsiTheme="minorBidi" w:cstheme="minorBidi"/>
          <w:color w:val="666666"/>
          <w:sz w:val="20"/>
          <w:szCs w:val="20"/>
          <w:lang w:eastAsia="en-GB"/>
        </w:rPr>
        <w:t>Please do not block an</w:t>
      </w:r>
      <w:r w:rsidR="00886FA6">
        <w:rPr>
          <w:rFonts w:asciiTheme="minorBidi" w:hAnsiTheme="minorBidi" w:cstheme="minorBidi"/>
          <w:color w:val="666666"/>
          <w:sz w:val="20"/>
          <w:szCs w:val="20"/>
          <w:lang w:eastAsia="en-GB"/>
        </w:rPr>
        <w:t>y fire exits or escape routes.</w:t>
      </w:r>
      <w:r w:rsidRPr="00901805">
        <w:rPr>
          <w:rFonts w:asciiTheme="minorBidi" w:hAnsiTheme="minorBidi" w:cstheme="minorBidi"/>
          <w:color w:val="666666"/>
          <w:sz w:val="20"/>
          <w:szCs w:val="20"/>
          <w:lang w:eastAsia="en-GB"/>
        </w:rPr>
        <w:t xml:space="preserve"> The contractor will collect directly from this location. For bulkier items of equipment, a collection can be </w:t>
      </w:r>
      <w:r w:rsidR="00886FA6">
        <w:rPr>
          <w:rFonts w:asciiTheme="minorBidi" w:hAnsiTheme="minorBidi" w:cstheme="minorBidi"/>
          <w:color w:val="666666"/>
          <w:sz w:val="20"/>
          <w:szCs w:val="20"/>
          <w:lang w:eastAsia="en-GB"/>
        </w:rPr>
        <w:t xml:space="preserve">made from where the item stands, </w:t>
      </w:r>
      <w:r w:rsidRPr="00901805">
        <w:rPr>
          <w:rFonts w:asciiTheme="minorBidi" w:hAnsiTheme="minorBidi" w:cstheme="minorBidi"/>
          <w:color w:val="666666"/>
          <w:sz w:val="20"/>
          <w:szCs w:val="20"/>
          <w:lang w:eastAsia="en-GB"/>
        </w:rPr>
        <w:t xml:space="preserve">please make the contractor aware on the order form.  In completing this </w:t>
      </w:r>
      <w:r w:rsidR="00554B92" w:rsidRPr="00901805">
        <w:rPr>
          <w:rFonts w:asciiTheme="minorBidi" w:hAnsiTheme="minorBidi" w:cstheme="minorBidi"/>
          <w:color w:val="666666"/>
          <w:sz w:val="20"/>
          <w:szCs w:val="20"/>
          <w:lang w:eastAsia="en-GB"/>
        </w:rPr>
        <w:t>form,</w:t>
      </w:r>
      <w:r w:rsidRPr="00901805">
        <w:rPr>
          <w:rFonts w:asciiTheme="minorBidi" w:hAnsiTheme="minorBidi" w:cstheme="minorBidi"/>
          <w:color w:val="666666"/>
          <w:sz w:val="20"/>
          <w:szCs w:val="20"/>
          <w:lang w:eastAsia="en-GB"/>
        </w:rPr>
        <w:t xml:space="preserve"> you are confirming that the all the equipment to be collected is </w:t>
      </w:r>
      <w:r w:rsidRPr="00901805">
        <w:rPr>
          <w:rFonts w:asciiTheme="minorBidi" w:hAnsiTheme="minorBidi" w:cstheme="minorBidi"/>
          <w:b/>
          <w:bCs/>
          <w:sz w:val="20"/>
          <w:szCs w:val="20"/>
        </w:rPr>
        <w:t>biologically, chem</w:t>
      </w:r>
      <w:r w:rsidR="00886FA6">
        <w:rPr>
          <w:rFonts w:asciiTheme="minorBidi" w:hAnsiTheme="minorBidi" w:cstheme="minorBidi"/>
          <w:b/>
          <w:bCs/>
          <w:sz w:val="20"/>
          <w:szCs w:val="20"/>
        </w:rPr>
        <w:t xml:space="preserve">ically and radiologically clean, and does not contain asbestos. </w:t>
      </w:r>
    </w:p>
    <w:p w14:paraId="071B0EA3" w14:textId="77777777" w:rsidR="00D7435D" w:rsidRDefault="00D7435D" w:rsidP="00B20D9D">
      <w:pPr>
        <w:shd w:val="clear" w:color="auto" w:fill="FFFFFF"/>
        <w:spacing w:after="240"/>
        <w:contextualSpacing/>
        <w:rPr>
          <w:rFonts w:asciiTheme="minorBidi" w:hAnsiTheme="minorBidi" w:cstheme="minorBidi"/>
          <w:b/>
          <w:bCs/>
          <w:sz w:val="20"/>
          <w:szCs w:val="20"/>
        </w:rPr>
      </w:pPr>
    </w:p>
    <w:tbl>
      <w:tblPr>
        <w:tblStyle w:val="TableGrid"/>
        <w:tblW w:w="0" w:type="auto"/>
        <w:tblLook w:val="04A0" w:firstRow="1" w:lastRow="0" w:firstColumn="1" w:lastColumn="0" w:noHBand="0" w:noVBand="1"/>
      </w:tblPr>
      <w:tblGrid>
        <w:gridCol w:w="4673"/>
        <w:gridCol w:w="4343"/>
      </w:tblGrid>
      <w:tr w:rsidR="00D7435D" w14:paraId="36CD90C8" w14:textId="77777777" w:rsidTr="003B22AF">
        <w:tc>
          <w:tcPr>
            <w:tcW w:w="4673" w:type="dxa"/>
          </w:tcPr>
          <w:p w14:paraId="225CE88F" w14:textId="73CB8436" w:rsidR="00D7435D" w:rsidRDefault="00D7435D" w:rsidP="00B20D9D">
            <w:pPr>
              <w:spacing w:after="240"/>
              <w:contextualSpacing/>
              <w:rPr>
                <w:rFonts w:asciiTheme="minorBidi" w:hAnsiTheme="minorBidi" w:cstheme="minorBidi"/>
                <w:b/>
                <w:bCs/>
                <w:sz w:val="20"/>
                <w:szCs w:val="20"/>
              </w:rPr>
            </w:pPr>
            <w:r>
              <w:rPr>
                <w:rFonts w:asciiTheme="minorBidi" w:hAnsiTheme="minorBidi" w:cstheme="minorBidi"/>
                <w:b/>
                <w:bCs/>
                <w:sz w:val="20"/>
                <w:szCs w:val="20"/>
              </w:rPr>
              <w:t xml:space="preserve">Department where WEEE is located </w:t>
            </w:r>
          </w:p>
        </w:tc>
        <w:tc>
          <w:tcPr>
            <w:tcW w:w="4343" w:type="dxa"/>
          </w:tcPr>
          <w:p w14:paraId="61528BE4" w14:textId="77777777" w:rsidR="00D7435D" w:rsidRDefault="00D7435D" w:rsidP="00B20D9D">
            <w:pPr>
              <w:spacing w:after="240"/>
              <w:contextualSpacing/>
              <w:rPr>
                <w:rFonts w:asciiTheme="minorBidi" w:hAnsiTheme="minorBidi" w:cstheme="minorBidi"/>
                <w:b/>
                <w:bCs/>
                <w:sz w:val="20"/>
                <w:szCs w:val="20"/>
              </w:rPr>
            </w:pPr>
          </w:p>
        </w:tc>
      </w:tr>
      <w:tr w:rsidR="00D7435D" w14:paraId="422A396D" w14:textId="77777777" w:rsidTr="003B22AF">
        <w:tc>
          <w:tcPr>
            <w:tcW w:w="4673" w:type="dxa"/>
          </w:tcPr>
          <w:p w14:paraId="0738122A" w14:textId="619BF843" w:rsidR="00D7435D" w:rsidRDefault="00D7435D" w:rsidP="00B20D9D">
            <w:pPr>
              <w:spacing w:after="240"/>
              <w:contextualSpacing/>
              <w:rPr>
                <w:rFonts w:asciiTheme="minorBidi" w:hAnsiTheme="minorBidi" w:cstheme="minorBidi"/>
                <w:b/>
                <w:bCs/>
                <w:sz w:val="20"/>
                <w:szCs w:val="20"/>
              </w:rPr>
            </w:pPr>
            <w:r>
              <w:rPr>
                <w:rFonts w:asciiTheme="minorBidi" w:hAnsiTheme="minorBidi" w:cstheme="minorBidi"/>
                <w:b/>
                <w:bCs/>
                <w:sz w:val="20"/>
                <w:szCs w:val="20"/>
              </w:rPr>
              <w:t xml:space="preserve">Building name and number </w:t>
            </w:r>
          </w:p>
        </w:tc>
        <w:tc>
          <w:tcPr>
            <w:tcW w:w="4343" w:type="dxa"/>
          </w:tcPr>
          <w:p w14:paraId="0D1D9001" w14:textId="77777777" w:rsidR="00D7435D" w:rsidRDefault="00D7435D" w:rsidP="00B20D9D">
            <w:pPr>
              <w:spacing w:after="240"/>
              <w:contextualSpacing/>
              <w:rPr>
                <w:rFonts w:asciiTheme="minorBidi" w:hAnsiTheme="minorBidi" w:cstheme="minorBidi"/>
                <w:b/>
                <w:bCs/>
                <w:sz w:val="20"/>
                <w:szCs w:val="20"/>
              </w:rPr>
            </w:pPr>
          </w:p>
        </w:tc>
      </w:tr>
      <w:tr w:rsidR="00D7435D" w14:paraId="4FE62EF9" w14:textId="77777777" w:rsidTr="003B22AF">
        <w:tc>
          <w:tcPr>
            <w:tcW w:w="4673" w:type="dxa"/>
          </w:tcPr>
          <w:p w14:paraId="68E9D3E0" w14:textId="37900ADE" w:rsidR="00D7435D" w:rsidRDefault="00D7435D" w:rsidP="00B20D9D">
            <w:pPr>
              <w:spacing w:after="240"/>
              <w:contextualSpacing/>
              <w:rPr>
                <w:rFonts w:asciiTheme="minorBidi" w:hAnsiTheme="minorBidi" w:cstheme="minorBidi"/>
                <w:b/>
                <w:bCs/>
                <w:sz w:val="20"/>
                <w:szCs w:val="20"/>
              </w:rPr>
            </w:pPr>
            <w:r>
              <w:rPr>
                <w:rFonts w:asciiTheme="minorBidi" w:hAnsiTheme="minorBidi" w:cstheme="minorBidi"/>
                <w:b/>
                <w:bCs/>
                <w:sz w:val="20"/>
                <w:szCs w:val="20"/>
              </w:rPr>
              <w:t xml:space="preserve">Floor </w:t>
            </w:r>
          </w:p>
        </w:tc>
        <w:tc>
          <w:tcPr>
            <w:tcW w:w="4343" w:type="dxa"/>
          </w:tcPr>
          <w:p w14:paraId="6D722AF0" w14:textId="77777777" w:rsidR="00D7435D" w:rsidRDefault="00D7435D" w:rsidP="00B20D9D">
            <w:pPr>
              <w:spacing w:after="240"/>
              <w:contextualSpacing/>
              <w:rPr>
                <w:rFonts w:asciiTheme="minorBidi" w:hAnsiTheme="minorBidi" w:cstheme="minorBidi"/>
                <w:b/>
                <w:bCs/>
                <w:sz w:val="20"/>
                <w:szCs w:val="20"/>
              </w:rPr>
            </w:pPr>
          </w:p>
        </w:tc>
      </w:tr>
      <w:tr w:rsidR="00D7435D" w14:paraId="757EEE5E" w14:textId="77777777" w:rsidTr="003B22AF">
        <w:tc>
          <w:tcPr>
            <w:tcW w:w="4673" w:type="dxa"/>
          </w:tcPr>
          <w:p w14:paraId="4CA4F4FA" w14:textId="2BFDA909" w:rsidR="00D7435D" w:rsidRDefault="00D7435D" w:rsidP="00B20D9D">
            <w:pPr>
              <w:spacing w:after="240"/>
              <w:contextualSpacing/>
              <w:rPr>
                <w:rFonts w:asciiTheme="minorBidi" w:hAnsiTheme="minorBidi" w:cstheme="minorBidi"/>
                <w:b/>
                <w:bCs/>
                <w:sz w:val="20"/>
                <w:szCs w:val="20"/>
              </w:rPr>
            </w:pPr>
            <w:r>
              <w:rPr>
                <w:rFonts w:asciiTheme="minorBidi" w:hAnsiTheme="minorBidi" w:cstheme="minorBidi"/>
                <w:b/>
                <w:bCs/>
                <w:sz w:val="20"/>
                <w:szCs w:val="20"/>
              </w:rPr>
              <w:t xml:space="preserve">Room </w:t>
            </w:r>
          </w:p>
        </w:tc>
        <w:tc>
          <w:tcPr>
            <w:tcW w:w="4343" w:type="dxa"/>
          </w:tcPr>
          <w:p w14:paraId="6F56F196" w14:textId="77777777" w:rsidR="00D7435D" w:rsidRDefault="00D7435D" w:rsidP="00B20D9D">
            <w:pPr>
              <w:spacing w:after="240"/>
              <w:contextualSpacing/>
              <w:rPr>
                <w:rFonts w:asciiTheme="minorBidi" w:hAnsiTheme="minorBidi" w:cstheme="minorBidi"/>
                <w:b/>
                <w:bCs/>
                <w:sz w:val="20"/>
                <w:szCs w:val="20"/>
              </w:rPr>
            </w:pPr>
          </w:p>
        </w:tc>
      </w:tr>
      <w:tr w:rsidR="00D7435D" w14:paraId="2387F225" w14:textId="77777777" w:rsidTr="003B22AF">
        <w:tc>
          <w:tcPr>
            <w:tcW w:w="4673" w:type="dxa"/>
          </w:tcPr>
          <w:p w14:paraId="2C7D85F4" w14:textId="3D4A9590" w:rsidR="00D7435D" w:rsidRDefault="00554B92" w:rsidP="00B20D9D">
            <w:pPr>
              <w:spacing w:after="240"/>
              <w:contextualSpacing/>
              <w:rPr>
                <w:rFonts w:asciiTheme="minorBidi" w:hAnsiTheme="minorBidi" w:cstheme="minorBidi"/>
                <w:b/>
                <w:bCs/>
                <w:sz w:val="20"/>
                <w:szCs w:val="20"/>
              </w:rPr>
            </w:pPr>
            <w:hyperlink r:id="rId11" w:history="1">
              <w:r w:rsidR="003B22AF">
                <w:rPr>
                  <w:rStyle w:val="Hyperlink"/>
                  <w:rFonts w:asciiTheme="minorBidi" w:hAnsiTheme="minorBidi" w:cstheme="minorBidi"/>
                  <w:b/>
                  <w:bCs/>
                  <w:color w:val="0070C0"/>
                  <w:sz w:val="20"/>
                  <w:szCs w:val="20"/>
                </w:rPr>
                <w:t>What 3 Words</w:t>
              </w:r>
            </w:hyperlink>
            <w:r w:rsidR="003B22AF">
              <w:rPr>
                <w:rStyle w:val="Hyperlink"/>
                <w:rFonts w:asciiTheme="minorBidi" w:hAnsiTheme="minorBidi" w:cstheme="minorBidi"/>
                <w:b/>
                <w:bCs/>
                <w:color w:val="0070C0"/>
                <w:sz w:val="20"/>
                <w:szCs w:val="20"/>
              </w:rPr>
              <w:t xml:space="preserve"> </w:t>
            </w:r>
            <w:r w:rsidR="003B22AF">
              <w:rPr>
                <w:rFonts w:asciiTheme="minorBidi" w:hAnsiTheme="minorBidi" w:cstheme="minorBidi"/>
                <w:b/>
                <w:bCs/>
                <w:sz w:val="20"/>
                <w:szCs w:val="20"/>
              </w:rPr>
              <w:t>location for building entrance</w:t>
            </w:r>
            <w:r w:rsidR="00D7435D">
              <w:rPr>
                <w:rFonts w:asciiTheme="minorBidi" w:hAnsiTheme="minorBidi" w:cstheme="minorBidi"/>
                <w:b/>
                <w:bCs/>
                <w:sz w:val="20"/>
                <w:szCs w:val="20"/>
              </w:rPr>
              <w:t xml:space="preserve"> </w:t>
            </w:r>
          </w:p>
        </w:tc>
        <w:tc>
          <w:tcPr>
            <w:tcW w:w="4343" w:type="dxa"/>
          </w:tcPr>
          <w:p w14:paraId="6688A752" w14:textId="77777777" w:rsidR="00D7435D" w:rsidRDefault="00D7435D" w:rsidP="00B20D9D">
            <w:pPr>
              <w:spacing w:after="240"/>
              <w:contextualSpacing/>
              <w:rPr>
                <w:rFonts w:asciiTheme="minorBidi" w:hAnsiTheme="minorBidi" w:cstheme="minorBidi"/>
                <w:b/>
                <w:bCs/>
                <w:sz w:val="20"/>
                <w:szCs w:val="20"/>
              </w:rPr>
            </w:pPr>
          </w:p>
        </w:tc>
      </w:tr>
      <w:tr w:rsidR="00D7435D" w14:paraId="066391F9" w14:textId="77777777" w:rsidTr="003B22AF">
        <w:tc>
          <w:tcPr>
            <w:tcW w:w="4673" w:type="dxa"/>
          </w:tcPr>
          <w:p w14:paraId="750301C1" w14:textId="7158803D" w:rsidR="00D7435D" w:rsidRDefault="00D7435D" w:rsidP="00B20D9D">
            <w:pPr>
              <w:spacing w:after="240"/>
              <w:contextualSpacing/>
              <w:rPr>
                <w:rFonts w:asciiTheme="minorBidi" w:hAnsiTheme="minorBidi" w:cstheme="minorBidi"/>
                <w:b/>
                <w:bCs/>
                <w:sz w:val="20"/>
                <w:szCs w:val="20"/>
              </w:rPr>
            </w:pPr>
            <w:r>
              <w:rPr>
                <w:rFonts w:asciiTheme="minorBidi" w:hAnsiTheme="minorBidi" w:cstheme="minorBidi"/>
                <w:b/>
                <w:bCs/>
                <w:sz w:val="20"/>
                <w:szCs w:val="20"/>
              </w:rPr>
              <w:t xml:space="preserve">Is there lift access? </w:t>
            </w:r>
          </w:p>
        </w:tc>
        <w:tc>
          <w:tcPr>
            <w:tcW w:w="4343" w:type="dxa"/>
          </w:tcPr>
          <w:p w14:paraId="0F673B88" w14:textId="5516BC0E" w:rsidR="00D7435D" w:rsidRDefault="00D7435D" w:rsidP="00B20D9D">
            <w:pPr>
              <w:spacing w:after="240"/>
              <w:contextualSpacing/>
              <w:rPr>
                <w:rFonts w:asciiTheme="minorBidi" w:hAnsiTheme="minorBidi" w:cstheme="minorBidi"/>
                <w:b/>
                <w:bCs/>
                <w:sz w:val="20"/>
                <w:szCs w:val="20"/>
              </w:rPr>
            </w:pPr>
          </w:p>
        </w:tc>
      </w:tr>
      <w:tr w:rsidR="00D7435D" w14:paraId="50F5B34B" w14:textId="77777777" w:rsidTr="003B22AF">
        <w:tc>
          <w:tcPr>
            <w:tcW w:w="4673" w:type="dxa"/>
          </w:tcPr>
          <w:p w14:paraId="10C7A4F8" w14:textId="6B3C9693" w:rsidR="00D7435D" w:rsidRDefault="00D7435D" w:rsidP="00B20D9D">
            <w:pPr>
              <w:spacing w:after="240"/>
              <w:contextualSpacing/>
              <w:rPr>
                <w:rFonts w:asciiTheme="minorBidi" w:hAnsiTheme="minorBidi" w:cstheme="minorBidi"/>
                <w:b/>
                <w:bCs/>
                <w:sz w:val="20"/>
                <w:szCs w:val="20"/>
              </w:rPr>
            </w:pPr>
            <w:r>
              <w:rPr>
                <w:rFonts w:asciiTheme="minorBidi" w:hAnsiTheme="minorBidi" w:cstheme="minorBidi"/>
                <w:b/>
                <w:bCs/>
                <w:sz w:val="20"/>
                <w:szCs w:val="20"/>
              </w:rPr>
              <w:t xml:space="preserve">Will the lift take a pallet (1 x 1.5m)? </w:t>
            </w:r>
          </w:p>
        </w:tc>
        <w:tc>
          <w:tcPr>
            <w:tcW w:w="4343" w:type="dxa"/>
          </w:tcPr>
          <w:p w14:paraId="561078C3" w14:textId="77777777" w:rsidR="00D7435D" w:rsidRDefault="00D7435D" w:rsidP="00B20D9D">
            <w:pPr>
              <w:spacing w:after="240"/>
              <w:contextualSpacing/>
              <w:rPr>
                <w:rFonts w:asciiTheme="minorBidi" w:hAnsiTheme="minorBidi" w:cstheme="minorBidi"/>
                <w:b/>
                <w:bCs/>
                <w:sz w:val="20"/>
                <w:szCs w:val="20"/>
              </w:rPr>
            </w:pPr>
          </w:p>
        </w:tc>
      </w:tr>
      <w:tr w:rsidR="00D7435D" w14:paraId="34DDD8E8" w14:textId="77777777" w:rsidTr="003B22AF">
        <w:tc>
          <w:tcPr>
            <w:tcW w:w="4673" w:type="dxa"/>
          </w:tcPr>
          <w:p w14:paraId="74B1022F" w14:textId="0E696D55" w:rsidR="00D7435D" w:rsidRDefault="00D7435D" w:rsidP="00D7435D">
            <w:pPr>
              <w:spacing w:before="240" w:after="240"/>
              <w:contextualSpacing/>
              <w:rPr>
                <w:rFonts w:asciiTheme="minorBidi" w:hAnsiTheme="minorBidi" w:cstheme="minorBidi"/>
                <w:b/>
                <w:bCs/>
                <w:sz w:val="20"/>
                <w:szCs w:val="20"/>
              </w:rPr>
            </w:pPr>
            <w:r>
              <w:rPr>
                <w:rFonts w:asciiTheme="minorBidi" w:hAnsiTheme="minorBidi" w:cstheme="minorBidi"/>
                <w:b/>
                <w:bCs/>
                <w:sz w:val="20"/>
                <w:szCs w:val="20"/>
              </w:rPr>
              <w:t>Will the lift take a cage (900mm</w:t>
            </w:r>
            <w:r w:rsidRPr="00D7435D">
              <w:rPr>
                <w:rFonts w:asciiTheme="minorBidi" w:hAnsiTheme="minorBidi" w:cstheme="minorBidi"/>
                <w:b/>
                <w:bCs/>
                <w:sz w:val="20"/>
                <w:szCs w:val="20"/>
                <w:vertAlign w:val="superscript"/>
                <w:lang w:eastAsia="en-GB"/>
              </w:rPr>
              <w:t>2</w:t>
            </w:r>
            <w:r w:rsidRPr="00D7435D">
              <w:rPr>
                <w:rFonts w:asciiTheme="minorBidi" w:hAnsiTheme="minorBidi" w:cstheme="minorBidi"/>
                <w:b/>
                <w:bCs/>
                <w:sz w:val="20"/>
                <w:szCs w:val="20"/>
                <w:lang w:eastAsia="en-GB"/>
              </w:rPr>
              <w:t>)</w:t>
            </w:r>
            <w:r>
              <w:rPr>
                <w:rFonts w:asciiTheme="minorBidi" w:hAnsiTheme="minorBidi" w:cstheme="minorBidi"/>
                <w:b/>
                <w:bCs/>
                <w:sz w:val="20"/>
                <w:szCs w:val="20"/>
                <w:lang w:eastAsia="en-GB"/>
              </w:rPr>
              <w:t xml:space="preserve">? </w:t>
            </w:r>
          </w:p>
        </w:tc>
        <w:tc>
          <w:tcPr>
            <w:tcW w:w="4343" w:type="dxa"/>
          </w:tcPr>
          <w:p w14:paraId="45ADBAA3" w14:textId="77777777" w:rsidR="00D7435D" w:rsidRDefault="00D7435D" w:rsidP="00B20D9D">
            <w:pPr>
              <w:spacing w:after="240"/>
              <w:contextualSpacing/>
              <w:rPr>
                <w:rFonts w:asciiTheme="minorBidi" w:hAnsiTheme="minorBidi" w:cstheme="minorBidi"/>
                <w:b/>
                <w:bCs/>
                <w:sz w:val="20"/>
                <w:szCs w:val="20"/>
              </w:rPr>
            </w:pPr>
          </w:p>
        </w:tc>
      </w:tr>
      <w:tr w:rsidR="00D7435D" w14:paraId="68784546" w14:textId="77777777" w:rsidTr="003B22AF">
        <w:tc>
          <w:tcPr>
            <w:tcW w:w="4673" w:type="dxa"/>
          </w:tcPr>
          <w:p w14:paraId="1573662A" w14:textId="69BE277C" w:rsidR="00D7435D" w:rsidRDefault="00D7435D" w:rsidP="00D7435D">
            <w:pPr>
              <w:spacing w:before="240" w:after="240"/>
              <w:contextualSpacing/>
              <w:rPr>
                <w:rFonts w:asciiTheme="minorBidi" w:hAnsiTheme="minorBidi" w:cstheme="minorBidi"/>
                <w:b/>
                <w:bCs/>
                <w:sz w:val="20"/>
                <w:szCs w:val="20"/>
              </w:rPr>
            </w:pPr>
            <w:r>
              <w:rPr>
                <w:rFonts w:asciiTheme="minorBidi" w:hAnsiTheme="minorBidi" w:cstheme="minorBidi"/>
                <w:b/>
                <w:bCs/>
                <w:sz w:val="20"/>
                <w:szCs w:val="20"/>
              </w:rPr>
              <w:t>Any additional details or directions</w:t>
            </w:r>
          </w:p>
        </w:tc>
        <w:tc>
          <w:tcPr>
            <w:tcW w:w="4343" w:type="dxa"/>
          </w:tcPr>
          <w:p w14:paraId="2289A531" w14:textId="77777777" w:rsidR="00D7435D" w:rsidRDefault="00D7435D" w:rsidP="00B20D9D">
            <w:pPr>
              <w:spacing w:after="240"/>
              <w:contextualSpacing/>
              <w:rPr>
                <w:rFonts w:asciiTheme="minorBidi" w:hAnsiTheme="minorBidi" w:cstheme="minorBidi"/>
                <w:b/>
                <w:bCs/>
                <w:sz w:val="20"/>
                <w:szCs w:val="20"/>
              </w:rPr>
            </w:pPr>
          </w:p>
          <w:p w14:paraId="4329FE5C" w14:textId="77777777" w:rsidR="00D7435D" w:rsidRDefault="00D7435D" w:rsidP="00B20D9D">
            <w:pPr>
              <w:spacing w:after="240"/>
              <w:contextualSpacing/>
              <w:rPr>
                <w:rFonts w:asciiTheme="minorBidi" w:hAnsiTheme="minorBidi" w:cstheme="minorBidi"/>
                <w:b/>
                <w:bCs/>
                <w:sz w:val="20"/>
                <w:szCs w:val="20"/>
              </w:rPr>
            </w:pPr>
          </w:p>
          <w:p w14:paraId="28D025DB" w14:textId="77777777" w:rsidR="00D7435D" w:rsidRDefault="00D7435D" w:rsidP="00B20D9D">
            <w:pPr>
              <w:spacing w:after="240"/>
              <w:contextualSpacing/>
              <w:rPr>
                <w:rFonts w:asciiTheme="minorBidi" w:hAnsiTheme="minorBidi" w:cstheme="minorBidi"/>
                <w:b/>
                <w:bCs/>
                <w:sz w:val="20"/>
                <w:szCs w:val="20"/>
              </w:rPr>
            </w:pPr>
          </w:p>
          <w:p w14:paraId="072318BA" w14:textId="77777777" w:rsidR="00D7435D" w:rsidRDefault="00D7435D" w:rsidP="00B20D9D">
            <w:pPr>
              <w:spacing w:after="240"/>
              <w:contextualSpacing/>
              <w:rPr>
                <w:rFonts w:asciiTheme="minorBidi" w:hAnsiTheme="minorBidi" w:cstheme="minorBidi"/>
                <w:b/>
                <w:bCs/>
                <w:sz w:val="20"/>
                <w:szCs w:val="20"/>
              </w:rPr>
            </w:pPr>
          </w:p>
        </w:tc>
      </w:tr>
    </w:tbl>
    <w:p w14:paraId="7BF87E2A" w14:textId="77777777" w:rsidR="00B20D9D" w:rsidRDefault="00B20D9D" w:rsidP="00B20D9D">
      <w:pPr>
        <w:shd w:val="clear" w:color="auto" w:fill="FFFFFF"/>
        <w:spacing w:after="240"/>
        <w:contextualSpacing/>
        <w:rPr>
          <w:rFonts w:asciiTheme="minorBidi" w:hAnsiTheme="minorBidi" w:cstheme="minorBidi"/>
          <w:b/>
          <w:bCs/>
          <w:sz w:val="8"/>
          <w:szCs w:val="8"/>
        </w:rPr>
      </w:pPr>
    </w:p>
    <w:p w14:paraId="151D895E" w14:textId="3D9232A9" w:rsidR="003B22AF" w:rsidRPr="003B22AF" w:rsidRDefault="003B22AF" w:rsidP="00B20D9D">
      <w:pPr>
        <w:shd w:val="clear" w:color="auto" w:fill="FFFFFF"/>
        <w:spacing w:after="240"/>
        <w:contextualSpacing/>
        <w:rPr>
          <w:rFonts w:asciiTheme="minorBidi" w:hAnsiTheme="minorBidi" w:cstheme="minorBidi"/>
          <w:sz w:val="20"/>
          <w:szCs w:val="20"/>
        </w:rPr>
      </w:pPr>
      <w:r>
        <w:rPr>
          <w:rFonts w:asciiTheme="minorBidi" w:hAnsiTheme="minorBidi" w:cstheme="minorBidi"/>
          <w:b/>
          <w:bCs/>
          <w:sz w:val="20"/>
          <w:szCs w:val="20"/>
        </w:rPr>
        <w:t>Please provide a s</w:t>
      </w:r>
      <w:r w:rsidRPr="003B22AF">
        <w:rPr>
          <w:rFonts w:asciiTheme="minorBidi" w:hAnsiTheme="minorBidi" w:cstheme="minorBidi"/>
          <w:b/>
          <w:bCs/>
          <w:sz w:val="20"/>
          <w:szCs w:val="20"/>
        </w:rPr>
        <w:t>ummary of items for disposal</w:t>
      </w:r>
      <w:r>
        <w:rPr>
          <w:rFonts w:asciiTheme="minorBidi" w:hAnsiTheme="minorBidi" w:cstheme="minorBidi"/>
          <w:b/>
          <w:bCs/>
          <w:sz w:val="20"/>
          <w:szCs w:val="20"/>
        </w:rPr>
        <w:t xml:space="preserve">. </w:t>
      </w:r>
      <w:r w:rsidRPr="003B22AF">
        <w:rPr>
          <w:rFonts w:asciiTheme="minorBidi" w:hAnsiTheme="minorBidi" w:cstheme="minorBidi"/>
          <w:sz w:val="20"/>
          <w:szCs w:val="20"/>
        </w:rPr>
        <w:t>Please include approximate quantities and the weight of items, especially anything likely to weigh more than 50kg. Do not underestimate your amount of WEEE as vehicles may fill up and others may miss their WEEE collection.</w:t>
      </w:r>
    </w:p>
    <w:tbl>
      <w:tblPr>
        <w:tblStyle w:val="TableGrid"/>
        <w:tblW w:w="0" w:type="auto"/>
        <w:tblLook w:val="04A0" w:firstRow="1" w:lastRow="0" w:firstColumn="1" w:lastColumn="0" w:noHBand="0" w:noVBand="1"/>
      </w:tblPr>
      <w:tblGrid>
        <w:gridCol w:w="3005"/>
        <w:gridCol w:w="3005"/>
        <w:gridCol w:w="3006"/>
      </w:tblGrid>
      <w:tr w:rsidR="003B22AF" w14:paraId="769932C7" w14:textId="77777777" w:rsidTr="003B22AF">
        <w:tc>
          <w:tcPr>
            <w:tcW w:w="3005" w:type="dxa"/>
          </w:tcPr>
          <w:p w14:paraId="794CF2EA" w14:textId="257443C4" w:rsidR="003B22AF" w:rsidRPr="003B22AF" w:rsidRDefault="003B22AF" w:rsidP="0096670B">
            <w:pPr>
              <w:rPr>
                <w:rFonts w:ascii="Arial" w:hAnsi="Arial" w:cs="Arial"/>
                <w:b/>
                <w:bCs/>
                <w:sz w:val="20"/>
                <w:szCs w:val="20"/>
              </w:rPr>
            </w:pPr>
            <w:r w:rsidRPr="003B22AF">
              <w:rPr>
                <w:rFonts w:ascii="Arial" w:hAnsi="Arial" w:cs="Arial"/>
                <w:b/>
                <w:bCs/>
                <w:sz w:val="20"/>
                <w:szCs w:val="20"/>
              </w:rPr>
              <w:t>Item</w:t>
            </w:r>
          </w:p>
        </w:tc>
        <w:tc>
          <w:tcPr>
            <w:tcW w:w="3005" w:type="dxa"/>
          </w:tcPr>
          <w:p w14:paraId="180FEFE6" w14:textId="56BF9931" w:rsidR="003B22AF" w:rsidRPr="003B22AF" w:rsidRDefault="003B22AF" w:rsidP="0096670B">
            <w:pPr>
              <w:rPr>
                <w:rFonts w:ascii="Arial" w:hAnsi="Arial" w:cs="Arial"/>
                <w:b/>
                <w:bCs/>
                <w:sz w:val="20"/>
                <w:szCs w:val="20"/>
              </w:rPr>
            </w:pPr>
            <w:r w:rsidRPr="003B22AF">
              <w:rPr>
                <w:rFonts w:ascii="Arial" w:hAnsi="Arial" w:cs="Arial"/>
                <w:b/>
                <w:bCs/>
                <w:sz w:val="20"/>
                <w:szCs w:val="20"/>
              </w:rPr>
              <w:t>Weight (per unit)</w:t>
            </w:r>
          </w:p>
        </w:tc>
        <w:tc>
          <w:tcPr>
            <w:tcW w:w="3006" w:type="dxa"/>
          </w:tcPr>
          <w:p w14:paraId="36730BD1" w14:textId="00774528" w:rsidR="003B22AF" w:rsidRPr="003B22AF" w:rsidRDefault="003B22AF" w:rsidP="0096670B">
            <w:pPr>
              <w:rPr>
                <w:rFonts w:ascii="Arial" w:hAnsi="Arial" w:cs="Arial"/>
                <w:b/>
                <w:bCs/>
                <w:sz w:val="20"/>
                <w:szCs w:val="20"/>
              </w:rPr>
            </w:pPr>
            <w:r w:rsidRPr="003B22AF">
              <w:rPr>
                <w:rFonts w:ascii="Arial" w:hAnsi="Arial" w:cs="Arial"/>
                <w:b/>
                <w:bCs/>
                <w:sz w:val="20"/>
                <w:szCs w:val="20"/>
              </w:rPr>
              <w:t xml:space="preserve">Quantity </w:t>
            </w:r>
          </w:p>
        </w:tc>
      </w:tr>
      <w:tr w:rsidR="003B22AF" w14:paraId="619862F5" w14:textId="77777777" w:rsidTr="003B22AF">
        <w:tc>
          <w:tcPr>
            <w:tcW w:w="3005" w:type="dxa"/>
          </w:tcPr>
          <w:p w14:paraId="6E3E0509" w14:textId="77777777" w:rsidR="003B22AF" w:rsidRDefault="003B22AF" w:rsidP="0096670B">
            <w:pPr>
              <w:rPr>
                <w:rFonts w:ascii="Arial" w:hAnsi="Arial" w:cs="Arial"/>
                <w:sz w:val="20"/>
                <w:szCs w:val="20"/>
                <w:u w:val="single"/>
              </w:rPr>
            </w:pPr>
          </w:p>
        </w:tc>
        <w:tc>
          <w:tcPr>
            <w:tcW w:w="3005" w:type="dxa"/>
          </w:tcPr>
          <w:p w14:paraId="5C541724" w14:textId="77777777" w:rsidR="003B22AF" w:rsidRDefault="003B22AF" w:rsidP="0096670B">
            <w:pPr>
              <w:rPr>
                <w:rFonts w:ascii="Arial" w:hAnsi="Arial" w:cs="Arial"/>
                <w:sz w:val="20"/>
                <w:szCs w:val="20"/>
                <w:u w:val="single"/>
              </w:rPr>
            </w:pPr>
          </w:p>
        </w:tc>
        <w:tc>
          <w:tcPr>
            <w:tcW w:w="3006" w:type="dxa"/>
          </w:tcPr>
          <w:p w14:paraId="21089712" w14:textId="77777777" w:rsidR="003B22AF" w:rsidRDefault="003B22AF" w:rsidP="0096670B">
            <w:pPr>
              <w:rPr>
                <w:rFonts w:ascii="Arial" w:hAnsi="Arial" w:cs="Arial"/>
                <w:sz w:val="20"/>
                <w:szCs w:val="20"/>
                <w:u w:val="single"/>
              </w:rPr>
            </w:pPr>
          </w:p>
        </w:tc>
      </w:tr>
      <w:tr w:rsidR="003B22AF" w14:paraId="4CE7191E" w14:textId="77777777" w:rsidTr="003B22AF">
        <w:tc>
          <w:tcPr>
            <w:tcW w:w="3005" w:type="dxa"/>
          </w:tcPr>
          <w:p w14:paraId="2E192D8B" w14:textId="77777777" w:rsidR="003B22AF" w:rsidRDefault="003B22AF" w:rsidP="0096670B">
            <w:pPr>
              <w:rPr>
                <w:rFonts w:ascii="Arial" w:hAnsi="Arial" w:cs="Arial"/>
                <w:sz w:val="20"/>
                <w:szCs w:val="20"/>
                <w:u w:val="single"/>
              </w:rPr>
            </w:pPr>
          </w:p>
        </w:tc>
        <w:tc>
          <w:tcPr>
            <w:tcW w:w="3005" w:type="dxa"/>
          </w:tcPr>
          <w:p w14:paraId="16F4ED7D" w14:textId="77777777" w:rsidR="003B22AF" w:rsidRDefault="003B22AF" w:rsidP="0096670B">
            <w:pPr>
              <w:rPr>
                <w:rFonts w:ascii="Arial" w:hAnsi="Arial" w:cs="Arial"/>
                <w:sz w:val="20"/>
                <w:szCs w:val="20"/>
                <w:u w:val="single"/>
              </w:rPr>
            </w:pPr>
          </w:p>
        </w:tc>
        <w:tc>
          <w:tcPr>
            <w:tcW w:w="3006" w:type="dxa"/>
          </w:tcPr>
          <w:p w14:paraId="4D478C88" w14:textId="77777777" w:rsidR="003B22AF" w:rsidRDefault="003B22AF" w:rsidP="0096670B">
            <w:pPr>
              <w:rPr>
                <w:rFonts w:ascii="Arial" w:hAnsi="Arial" w:cs="Arial"/>
                <w:sz w:val="20"/>
                <w:szCs w:val="20"/>
                <w:u w:val="single"/>
              </w:rPr>
            </w:pPr>
          </w:p>
        </w:tc>
      </w:tr>
      <w:tr w:rsidR="003B22AF" w14:paraId="786DAA5A" w14:textId="77777777" w:rsidTr="003B22AF">
        <w:tc>
          <w:tcPr>
            <w:tcW w:w="3005" w:type="dxa"/>
          </w:tcPr>
          <w:p w14:paraId="58BB7A53" w14:textId="77777777" w:rsidR="003B22AF" w:rsidRDefault="003B22AF" w:rsidP="0096670B">
            <w:pPr>
              <w:rPr>
                <w:rFonts w:ascii="Arial" w:hAnsi="Arial" w:cs="Arial"/>
                <w:sz w:val="20"/>
                <w:szCs w:val="20"/>
                <w:u w:val="single"/>
              </w:rPr>
            </w:pPr>
          </w:p>
        </w:tc>
        <w:tc>
          <w:tcPr>
            <w:tcW w:w="3005" w:type="dxa"/>
          </w:tcPr>
          <w:p w14:paraId="2B50A79B" w14:textId="77777777" w:rsidR="003B22AF" w:rsidRDefault="003B22AF" w:rsidP="0096670B">
            <w:pPr>
              <w:rPr>
                <w:rFonts w:ascii="Arial" w:hAnsi="Arial" w:cs="Arial"/>
                <w:sz w:val="20"/>
                <w:szCs w:val="20"/>
                <w:u w:val="single"/>
              </w:rPr>
            </w:pPr>
          </w:p>
        </w:tc>
        <w:tc>
          <w:tcPr>
            <w:tcW w:w="3006" w:type="dxa"/>
          </w:tcPr>
          <w:p w14:paraId="503ABCE6" w14:textId="77777777" w:rsidR="003B22AF" w:rsidRDefault="003B22AF" w:rsidP="0096670B">
            <w:pPr>
              <w:rPr>
                <w:rFonts w:ascii="Arial" w:hAnsi="Arial" w:cs="Arial"/>
                <w:sz w:val="20"/>
                <w:szCs w:val="20"/>
                <w:u w:val="single"/>
              </w:rPr>
            </w:pPr>
          </w:p>
        </w:tc>
      </w:tr>
      <w:tr w:rsidR="003B22AF" w14:paraId="4C3D65E2" w14:textId="77777777" w:rsidTr="003B22AF">
        <w:tc>
          <w:tcPr>
            <w:tcW w:w="3005" w:type="dxa"/>
          </w:tcPr>
          <w:p w14:paraId="222D46FE" w14:textId="77777777" w:rsidR="003B22AF" w:rsidRDefault="003B22AF" w:rsidP="0096670B">
            <w:pPr>
              <w:rPr>
                <w:rFonts w:ascii="Arial" w:hAnsi="Arial" w:cs="Arial"/>
                <w:sz w:val="20"/>
                <w:szCs w:val="20"/>
                <w:u w:val="single"/>
              </w:rPr>
            </w:pPr>
          </w:p>
        </w:tc>
        <w:tc>
          <w:tcPr>
            <w:tcW w:w="3005" w:type="dxa"/>
          </w:tcPr>
          <w:p w14:paraId="3E094156" w14:textId="77777777" w:rsidR="003B22AF" w:rsidRDefault="003B22AF" w:rsidP="0096670B">
            <w:pPr>
              <w:rPr>
                <w:rFonts w:ascii="Arial" w:hAnsi="Arial" w:cs="Arial"/>
                <w:sz w:val="20"/>
                <w:szCs w:val="20"/>
                <w:u w:val="single"/>
              </w:rPr>
            </w:pPr>
          </w:p>
        </w:tc>
        <w:tc>
          <w:tcPr>
            <w:tcW w:w="3006" w:type="dxa"/>
          </w:tcPr>
          <w:p w14:paraId="041C4987" w14:textId="77777777" w:rsidR="003B22AF" w:rsidRDefault="003B22AF" w:rsidP="0096670B">
            <w:pPr>
              <w:rPr>
                <w:rFonts w:ascii="Arial" w:hAnsi="Arial" w:cs="Arial"/>
                <w:sz w:val="20"/>
                <w:szCs w:val="20"/>
                <w:u w:val="single"/>
              </w:rPr>
            </w:pPr>
          </w:p>
        </w:tc>
      </w:tr>
      <w:tr w:rsidR="003B22AF" w14:paraId="0CC10447" w14:textId="77777777" w:rsidTr="003B22AF">
        <w:tc>
          <w:tcPr>
            <w:tcW w:w="3005" w:type="dxa"/>
          </w:tcPr>
          <w:p w14:paraId="6A7A5E86" w14:textId="77777777" w:rsidR="003B22AF" w:rsidRDefault="003B22AF" w:rsidP="0096670B">
            <w:pPr>
              <w:rPr>
                <w:rFonts w:ascii="Arial" w:hAnsi="Arial" w:cs="Arial"/>
                <w:sz w:val="20"/>
                <w:szCs w:val="20"/>
                <w:u w:val="single"/>
              </w:rPr>
            </w:pPr>
          </w:p>
        </w:tc>
        <w:tc>
          <w:tcPr>
            <w:tcW w:w="3005" w:type="dxa"/>
          </w:tcPr>
          <w:p w14:paraId="73892932" w14:textId="77777777" w:rsidR="003B22AF" w:rsidRDefault="003B22AF" w:rsidP="0096670B">
            <w:pPr>
              <w:rPr>
                <w:rFonts w:ascii="Arial" w:hAnsi="Arial" w:cs="Arial"/>
                <w:sz w:val="20"/>
                <w:szCs w:val="20"/>
                <w:u w:val="single"/>
              </w:rPr>
            </w:pPr>
          </w:p>
        </w:tc>
        <w:tc>
          <w:tcPr>
            <w:tcW w:w="3006" w:type="dxa"/>
          </w:tcPr>
          <w:p w14:paraId="6FFE604B" w14:textId="77777777" w:rsidR="003B22AF" w:rsidRDefault="003B22AF" w:rsidP="0096670B">
            <w:pPr>
              <w:rPr>
                <w:rFonts w:ascii="Arial" w:hAnsi="Arial" w:cs="Arial"/>
                <w:sz w:val="20"/>
                <w:szCs w:val="20"/>
                <w:u w:val="single"/>
              </w:rPr>
            </w:pPr>
          </w:p>
        </w:tc>
      </w:tr>
      <w:tr w:rsidR="003B22AF" w14:paraId="3CE842CE" w14:textId="77777777" w:rsidTr="003B22AF">
        <w:tc>
          <w:tcPr>
            <w:tcW w:w="3005" w:type="dxa"/>
          </w:tcPr>
          <w:p w14:paraId="63CDC1FA" w14:textId="77777777" w:rsidR="003B22AF" w:rsidRDefault="003B22AF" w:rsidP="0096670B">
            <w:pPr>
              <w:rPr>
                <w:rFonts w:ascii="Arial" w:hAnsi="Arial" w:cs="Arial"/>
                <w:sz w:val="20"/>
                <w:szCs w:val="20"/>
                <w:u w:val="single"/>
              </w:rPr>
            </w:pPr>
          </w:p>
        </w:tc>
        <w:tc>
          <w:tcPr>
            <w:tcW w:w="3005" w:type="dxa"/>
          </w:tcPr>
          <w:p w14:paraId="679777C6" w14:textId="77777777" w:rsidR="003B22AF" w:rsidRDefault="003B22AF" w:rsidP="0096670B">
            <w:pPr>
              <w:rPr>
                <w:rFonts w:ascii="Arial" w:hAnsi="Arial" w:cs="Arial"/>
                <w:sz w:val="20"/>
                <w:szCs w:val="20"/>
                <w:u w:val="single"/>
              </w:rPr>
            </w:pPr>
          </w:p>
        </w:tc>
        <w:tc>
          <w:tcPr>
            <w:tcW w:w="3006" w:type="dxa"/>
          </w:tcPr>
          <w:p w14:paraId="38DACC9C" w14:textId="77777777" w:rsidR="003B22AF" w:rsidRDefault="003B22AF" w:rsidP="0096670B">
            <w:pPr>
              <w:rPr>
                <w:rFonts w:ascii="Arial" w:hAnsi="Arial" w:cs="Arial"/>
                <w:sz w:val="20"/>
                <w:szCs w:val="20"/>
                <w:u w:val="single"/>
              </w:rPr>
            </w:pPr>
          </w:p>
        </w:tc>
      </w:tr>
      <w:tr w:rsidR="003B22AF" w14:paraId="5F74629A" w14:textId="77777777" w:rsidTr="003B22AF">
        <w:tc>
          <w:tcPr>
            <w:tcW w:w="3005" w:type="dxa"/>
          </w:tcPr>
          <w:p w14:paraId="3557B346" w14:textId="77777777" w:rsidR="003B22AF" w:rsidRDefault="003B22AF" w:rsidP="0096670B">
            <w:pPr>
              <w:rPr>
                <w:rFonts w:ascii="Arial" w:hAnsi="Arial" w:cs="Arial"/>
                <w:sz w:val="20"/>
                <w:szCs w:val="20"/>
                <w:u w:val="single"/>
              </w:rPr>
            </w:pPr>
          </w:p>
        </w:tc>
        <w:tc>
          <w:tcPr>
            <w:tcW w:w="3005" w:type="dxa"/>
          </w:tcPr>
          <w:p w14:paraId="0085677D" w14:textId="77777777" w:rsidR="003B22AF" w:rsidRDefault="003B22AF" w:rsidP="0096670B">
            <w:pPr>
              <w:rPr>
                <w:rFonts w:ascii="Arial" w:hAnsi="Arial" w:cs="Arial"/>
                <w:sz w:val="20"/>
                <w:szCs w:val="20"/>
                <w:u w:val="single"/>
              </w:rPr>
            </w:pPr>
          </w:p>
        </w:tc>
        <w:tc>
          <w:tcPr>
            <w:tcW w:w="3006" w:type="dxa"/>
          </w:tcPr>
          <w:p w14:paraId="18DFDED5" w14:textId="77777777" w:rsidR="003B22AF" w:rsidRDefault="003B22AF" w:rsidP="0096670B">
            <w:pPr>
              <w:rPr>
                <w:rFonts w:ascii="Arial" w:hAnsi="Arial" w:cs="Arial"/>
                <w:sz w:val="20"/>
                <w:szCs w:val="20"/>
                <w:u w:val="single"/>
              </w:rPr>
            </w:pPr>
          </w:p>
        </w:tc>
      </w:tr>
    </w:tbl>
    <w:p w14:paraId="271B0CFC" w14:textId="684FC01E" w:rsidR="0096670B" w:rsidRPr="00E11C0B" w:rsidRDefault="0096670B" w:rsidP="0096670B">
      <w:pPr>
        <w:rPr>
          <w:rFonts w:ascii="Arial" w:hAnsi="Arial" w:cs="Arial"/>
          <w:sz w:val="20"/>
          <w:szCs w:val="20"/>
          <w:u w:val="single"/>
        </w:rPr>
      </w:pPr>
      <w:r>
        <w:rPr>
          <w:rFonts w:ascii="Arial" w:hAnsi="Arial" w:cs="Arial"/>
          <w:sz w:val="20"/>
          <w:szCs w:val="20"/>
          <w:u w:val="single"/>
        </w:rPr>
        <w:t>Item Details</w:t>
      </w:r>
      <w:r w:rsidRPr="00E11C0B">
        <w:rPr>
          <w:rFonts w:ascii="Arial" w:hAnsi="Arial" w:cs="Arial"/>
          <w:sz w:val="20"/>
          <w:szCs w:val="20"/>
          <w:u w:val="single"/>
        </w:rPr>
        <w:t>:</w:t>
      </w:r>
    </w:p>
    <w:p w14:paraId="53CDF590" w14:textId="029BCE4E" w:rsidR="0096670B" w:rsidRDefault="0096670B" w:rsidP="0096670B">
      <w:pPr>
        <w:shd w:val="clear" w:color="auto" w:fill="FFFFFF"/>
        <w:rPr>
          <w:rFonts w:ascii="Arial" w:eastAsia="Times New Roman" w:hAnsi="Arial" w:cs="Arial"/>
          <w:color w:val="000000"/>
          <w:sz w:val="20"/>
          <w:szCs w:val="20"/>
          <w:bdr w:val="none" w:sz="0" w:space="0" w:color="auto" w:frame="1"/>
          <w:lang w:eastAsia="en-GB"/>
        </w:rPr>
      </w:pPr>
      <w:r w:rsidRPr="00D555A3">
        <w:rPr>
          <w:rFonts w:ascii="Arial" w:eastAsia="Times New Roman" w:hAnsi="Arial" w:cs="Arial"/>
          <w:color w:val="000000"/>
          <w:sz w:val="20"/>
          <w:szCs w:val="20"/>
          <w:bdr w:val="none" w:sz="0" w:space="0" w:color="auto" w:frame="1"/>
          <w:lang w:eastAsia="en-GB"/>
        </w:rPr>
        <w:t>Before disposing of any lab equipment</w:t>
      </w:r>
      <w:r>
        <w:rPr>
          <w:rFonts w:ascii="Arial" w:eastAsia="Times New Roman" w:hAnsi="Arial" w:cs="Arial"/>
          <w:color w:val="000000"/>
          <w:sz w:val="20"/>
          <w:szCs w:val="20"/>
          <w:bdr w:val="none" w:sz="0" w:space="0" w:color="auto" w:frame="1"/>
          <w:lang w:eastAsia="en-GB"/>
        </w:rPr>
        <w:t>,</w:t>
      </w:r>
      <w:r w:rsidRPr="00D555A3">
        <w:rPr>
          <w:rFonts w:ascii="Arial" w:eastAsia="Times New Roman" w:hAnsi="Arial" w:cs="Arial"/>
          <w:color w:val="000000"/>
          <w:sz w:val="20"/>
          <w:szCs w:val="20"/>
          <w:bdr w:val="none" w:sz="0" w:space="0" w:color="auto" w:frame="1"/>
          <w:lang w:eastAsia="en-GB"/>
        </w:rPr>
        <w:t xml:space="preserve"> please may we request (this is required) that you promote its availability (even if not working) via Kit Catalogue to colleagues across the campus.  </w:t>
      </w:r>
      <w:r w:rsidRPr="00D555A3">
        <w:rPr>
          <w:rFonts w:ascii="Arial" w:eastAsia="Times New Roman" w:hAnsi="Arial" w:cs="Arial"/>
          <w:b/>
          <w:bCs/>
          <w:sz w:val="20"/>
          <w:szCs w:val="20"/>
          <w:bdr w:val="none" w:sz="0" w:space="0" w:color="auto" w:frame="1"/>
          <w:lang w:eastAsia="en-GB"/>
        </w:rPr>
        <w:t xml:space="preserve">If Kit Catalogue is unavailable, please ask a technician to promote it on the </w:t>
      </w:r>
      <w:r w:rsidR="00A85DEF">
        <w:rPr>
          <w:rFonts w:ascii="Arial" w:eastAsia="Times New Roman" w:hAnsi="Arial" w:cs="Arial"/>
          <w:b/>
          <w:bCs/>
          <w:sz w:val="20"/>
          <w:szCs w:val="20"/>
          <w:bdr w:val="none" w:sz="0" w:space="0" w:color="auto" w:frame="1"/>
          <w:lang w:eastAsia="en-GB"/>
        </w:rPr>
        <w:t>T</w:t>
      </w:r>
      <w:r w:rsidRPr="00D555A3">
        <w:rPr>
          <w:rFonts w:ascii="Arial" w:eastAsia="Times New Roman" w:hAnsi="Arial" w:cs="Arial"/>
          <w:b/>
          <w:bCs/>
          <w:sz w:val="20"/>
          <w:szCs w:val="20"/>
          <w:bdr w:val="none" w:sz="0" w:space="0" w:color="auto" w:frame="1"/>
          <w:lang w:eastAsia="en-GB"/>
        </w:rPr>
        <w:t xml:space="preserve">echnician Sustainable Lab </w:t>
      </w:r>
      <w:r w:rsidR="00A85DEF">
        <w:rPr>
          <w:rFonts w:ascii="Arial" w:eastAsia="Times New Roman" w:hAnsi="Arial" w:cs="Arial"/>
          <w:b/>
          <w:bCs/>
          <w:sz w:val="20"/>
          <w:szCs w:val="20"/>
          <w:bdr w:val="none" w:sz="0" w:space="0" w:color="auto" w:frame="1"/>
          <w:lang w:eastAsia="en-GB"/>
        </w:rPr>
        <w:t>re</w:t>
      </w:r>
      <w:r w:rsidRPr="00D555A3">
        <w:rPr>
          <w:rFonts w:ascii="Arial" w:eastAsia="Times New Roman" w:hAnsi="Arial" w:cs="Arial"/>
          <w:b/>
          <w:bCs/>
          <w:sz w:val="20"/>
          <w:szCs w:val="20"/>
          <w:bdr w:val="none" w:sz="0" w:space="0" w:color="auto" w:frame="1"/>
          <w:lang w:eastAsia="en-GB"/>
        </w:rPr>
        <w:t>cycling channel.</w:t>
      </w:r>
      <w:r w:rsidRPr="00D555A3">
        <w:rPr>
          <w:rFonts w:ascii="Arial" w:eastAsia="Times New Roman" w:hAnsi="Arial" w:cs="Arial"/>
          <w:sz w:val="20"/>
          <w:szCs w:val="20"/>
          <w:bdr w:val="none" w:sz="0" w:space="0" w:color="auto" w:frame="1"/>
          <w:lang w:eastAsia="en-GB"/>
        </w:rPr>
        <w:t> </w:t>
      </w:r>
      <w:r w:rsidRPr="00D555A3">
        <w:rPr>
          <w:rFonts w:ascii="Arial" w:eastAsia="Times New Roman" w:hAnsi="Arial" w:cs="Arial"/>
          <w:color w:val="000000"/>
          <w:sz w:val="20"/>
          <w:szCs w:val="20"/>
          <w:bdr w:val="none" w:sz="0" w:space="0" w:color="auto" w:frame="1"/>
          <w:lang w:eastAsia="en-GB"/>
        </w:rPr>
        <w:t>Your waste may be repairable and beneficial to others.</w:t>
      </w:r>
    </w:p>
    <w:p w14:paraId="7BF87E3F" w14:textId="77777777" w:rsidR="00901805" w:rsidRDefault="00901805" w:rsidP="00901805">
      <w:pPr>
        <w:spacing w:line="15" w:lineRule="atLeast"/>
        <w:rPr>
          <w:rFonts w:asciiTheme="minorBidi" w:hAnsiTheme="minorBidi" w:cstheme="minorBidi"/>
          <w:color w:val="444444"/>
          <w:sz w:val="8"/>
          <w:szCs w:val="8"/>
          <w:lang w:eastAsia="en-GB"/>
        </w:rPr>
      </w:pPr>
    </w:p>
    <w:p w14:paraId="7BF87E40" w14:textId="0967FD99" w:rsidR="00E90217" w:rsidRPr="003B22AF" w:rsidRDefault="003B22AF" w:rsidP="00E90217">
      <w:pPr>
        <w:pBdr>
          <w:top w:val="single" w:sz="6" w:space="2" w:color="CCCCCC"/>
        </w:pBdr>
        <w:shd w:val="clear" w:color="auto" w:fill="FAFAFA"/>
        <w:spacing w:before="300"/>
        <w:contextualSpacing/>
        <w:rPr>
          <w:rFonts w:asciiTheme="minorBidi" w:hAnsiTheme="minorBidi" w:cstheme="minorBidi"/>
          <w:sz w:val="18"/>
          <w:szCs w:val="18"/>
          <w:lang w:eastAsia="en-GB"/>
        </w:rPr>
      </w:pPr>
      <w:r w:rsidRPr="00901805">
        <w:rPr>
          <w:rFonts w:asciiTheme="minorBidi" w:hAnsiTheme="minorBidi" w:cstheme="minorBidi"/>
          <w:b/>
          <w:bCs/>
          <w:sz w:val="18"/>
          <w:szCs w:val="18"/>
          <w:lang w:eastAsia="en-GB"/>
        </w:rPr>
        <w:t>Data Protection Statement:</w:t>
      </w:r>
      <w:r w:rsidRPr="00901805">
        <w:rPr>
          <w:rFonts w:asciiTheme="minorBidi" w:hAnsiTheme="minorBidi" w:cstheme="minorBidi"/>
          <w:sz w:val="18"/>
          <w:szCs w:val="18"/>
          <w:lang w:eastAsia="en-GB"/>
        </w:rPr>
        <w:t xml:space="preserve"> The contractor will have access to this data. It will be kept for three years. </w:t>
      </w:r>
    </w:p>
    <w:sectPr w:rsidR="00E90217" w:rsidRPr="003B22A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D453" w14:textId="77777777" w:rsidR="004F5ACA" w:rsidRDefault="004F5ACA" w:rsidP="002C7AA4">
      <w:r>
        <w:separator/>
      </w:r>
    </w:p>
  </w:endnote>
  <w:endnote w:type="continuationSeparator" w:id="0">
    <w:p w14:paraId="0269A4FB" w14:textId="77777777" w:rsidR="004F5ACA" w:rsidRDefault="004F5ACA" w:rsidP="002C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E49" w14:textId="77777777" w:rsidR="00901805" w:rsidRPr="00C734B0" w:rsidRDefault="00901805" w:rsidP="00901805">
    <w:pPr>
      <w:pStyle w:val="Footer"/>
      <w:rPr>
        <w:rFonts w:ascii="Arial" w:hAnsi="Arial" w:cs="Arial"/>
        <w:b/>
        <w:sz w:val="16"/>
        <w:szCs w:val="16"/>
      </w:rPr>
    </w:pPr>
    <w:r w:rsidRPr="00C734B0">
      <w:rPr>
        <w:rFonts w:ascii="Arial" w:hAnsi="Arial" w:cs="Arial"/>
        <w:sz w:val="16"/>
        <w:szCs w:val="16"/>
      </w:rPr>
      <w:t>Copyright Loughborough University</w:t>
    </w:r>
    <w:r w:rsidRPr="00C734B0">
      <w:rPr>
        <w:rFonts w:ascii="Arial" w:hAnsi="Arial" w:cs="Arial"/>
        <w:sz w:val="16"/>
        <w:szCs w:val="16"/>
      </w:rPr>
      <w:tab/>
    </w:r>
    <w:r w:rsidRPr="00C734B0">
      <w:rPr>
        <w:rFonts w:ascii="Arial" w:hAnsi="Arial" w:cs="Arial"/>
        <w:sz w:val="16"/>
        <w:szCs w:val="16"/>
      </w:rPr>
      <w:tab/>
      <w:t xml:space="preserve">Page </w:t>
    </w:r>
    <w:r w:rsidRPr="00C734B0">
      <w:rPr>
        <w:rFonts w:ascii="Arial" w:hAnsi="Arial" w:cs="Arial"/>
        <w:b/>
        <w:sz w:val="16"/>
        <w:szCs w:val="16"/>
      </w:rPr>
      <w:fldChar w:fldCharType="begin"/>
    </w:r>
    <w:r w:rsidRPr="00C734B0">
      <w:rPr>
        <w:rFonts w:ascii="Arial" w:hAnsi="Arial" w:cs="Arial"/>
        <w:b/>
        <w:sz w:val="16"/>
        <w:szCs w:val="16"/>
      </w:rPr>
      <w:instrText xml:space="preserve"> PAGE  \* Arabic  \* MERGEFORMAT </w:instrText>
    </w:r>
    <w:r w:rsidRPr="00C734B0">
      <w:rPr>
        <w:rFonts w:ascii="Arial" w:hAnsi="Arial" w:cs="Arial"/>
        <w:b/>
        <w:sz w:val="16"/>
        <w:szCs w:val="16"/>
      </w:rPr>
      <w:fldChar w:fldCharType="separate"/>
    </w:r>
    <w:r w:rsidR="0022130F">
      <w:rPr>
        <w:rFonts w:ascii="Arial" w:hAnsi="Arial" w:cs="Arial"/>
        <w:b/>
        <w:noProof/>
        <w:sz w:val="16"/>
        <w:szCs w:val="16"/>
      </w:rPr>
      <w:t>1</w:t>
    </w:r>
    <w:r w:rsidRPr="00C734B0">
      <w:rPr>
        <w:rFonts w:ascii="Arial" w:hAnsi="Arial" w:cs="Arial"/>
        <w:b/>
        <w:sz w:val="16"/>
        <w:szCs w:val="16"/>
      </w:rPr>
      <w:fldChar w:fldCharType="end"/>
    </w:r>
    <w:r w:rsidRPr="00C734B0">
      <w:rPr>
        <w:rFonts w:ascii="Arial" w:hAnsi="Arial" w:cs="Arial"/>
        <w:sz w:val="16"/>
        <w:szCs w:val="16"/>
      </w:rPr>
      <w:t xml:space="preserve"> of </w:t>
    </w:r>
    <w:r w:rsidRPr="00C734B0">
      <w:rPr>
        <w:rFonts w:ascii="Arial" w:hAnsi="Arial" w:cs="Arial"/>
        <w:b/>
        <w:sz w:val="16"/>
        <w:szCs w:val="16"/>
      </w:rPr>
      <w:fldChar w:fldCharType="begin"/>
    </w:r>
    <w:r w:rsidRPr="00C734B0">
      <w:rPr>
        <w:rFonts w:ascii="Arial" w:hAnsi="Arial" w:cs="Arial"/>
        <w:b/>
        <w:sz w:val="16"/>
        <w:szCs w:val="16"/>
      </w:rPr>
      <w:instrText xml:space="preserve"> NUMPAGES  \* Arabic  \* MERGEFORMAT </w:instrText>
    </w:r>
    <w:r w:rsidRPr="00C734B0">
      <w:rPr>
        <w:rFonts w:ascii="Arial" w:hAnsi="Arial" w:cs="Arial"/>
        <w:b/>
        <w:sz w:val="16"/>
        <w:szCs w:val="16"/>
      </w:rPr>
      <w:fldChar w:fldCharType="separate"/>
    </w:r>
    <w:r w:rsidR="0022130F">
      <w:rPr>
        <w:rFonts w:ascii="Arial" w:hAnsi="Arial" w:cs="Arial"/>
        <w:b/>
        <w:noProof/>
        <w:sz w:val="16"/>
        <w:szCs w:val="16"/>
      </w:rPr>
      <w:t>1</w:t>
    </w:r>
    <w:r w:rsidRPr="00C734B0">
      <w:rPr>
        <w:rFonts w:ascii="Arial" w:hAnsi="Arial" w:cs="Arial"/>
        <w:b/>
        <w:sz w:val="16"/>
        <w:szCs w:val="16"/>
      </w:rPr>
      <w:fldChar w:fldCharType="end"/>
    </w:r>
  </w:p>
  <w:p w14:paraId="7BF87E4A" w14:textId="7622B2BE" w:rsidR="00DF5888" w:rsidRPr="00901805" w:rsidRDefault="00901805" w:rsidP="00901805">
    <w:pPr>
      <w:pStyle w:val="Footer"/>
      <w:jc w:val="center"/>
      <w:rPr>
        <w:rFonts w:ascii="Arial" w:hAnsi="Arial" w:cs="Arial"/>
        <w:sz w:val="16"/>
        <w:szCs w:val="16"/>
      </w:rPr>
    </w:pPr>
    <w:proofErr w:type="spellStart"/>
    <w:r w:rsidRPr="00C734B0">
      <w:rPr>
        <w:rFonts w:ascii="Arial" w:hAnsi="Arial" w:cs="Arial"/>
        <w:sz w:val="16"/>
        <w:szCs w:val="16"/>
      </w:rPr>
      <w:t>Filepath</w:t>
    </w:r>
    <w:proofErr w:type="spellEnd"/>
    <w:r w:rsidRPr="00C734B0">
      <w:rPr>
        <w:rFonts w:ascii="Arial" w:hAnsi="Arial" w:cs="Arial"/>
        <w:sz w:val="16"/>
        <w:szCs w:val="16"/>
      </w:rPr>
      <w:t>:</w:t>
    </w:r>
    <w:r w:rsidRPr="00C734B0">
      <w:rPr>
        <w:sz w:val="16"/>
        <w:szCs w:val="16"/>
      </w:rPr>
      <w:t xml:space="preserve"> </w:t>
    </w:r>
    <w:r w:rsidR="00B86674" w:rsidRPr="00251C51">
      <w:rPr>
        <w:rFonts w:ascii="Arial" w:hAnsi="Arial" w:cs="Arial"/>
        <w:sz w:val="16"/>
        <w:szCs w:val="16"/>
      </w:rPr>
      <w:t>\EMS\8. OPERATION\8.1 OPERATIONAL PLANNING AND CONTROL\CURRENT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4B6C" w14:textId="77777777" w:rsidR="004F5ACA" w:rsidRDefault="004F5ACA" w:rsidP="002C7AA4">
      <w:r>
        <w:separator/>
      </w:r>
    </w:p>
  </w:footnote>
  <w:footnote w:type="continuationSeparator" w:id="0">
    <w:p w14:paraId="1B7AD8D7" w14:textId="77777777" w:rsidR="004F5ACA" w:rsidRDefault="004F5ACA" w:rsidP="002C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E46" w14:textId="2CC568E7" w:rsidR="00DF5888" w:rsidRPr="00901805" w:rsidRDefault="00DF5888" w:rsidP="00B20D9D">
    <w:pPr>
      <w:pStyle w:val="Header"/>
      <w:rPr>
        <w:rFonts w:asciiTheme="minorBidi" w:hAnsiTheme="minorBidi" w:cstheme="minorBidi"/>
        <w:sz w:val="16"/>
        <w:szCs w:val="16"/>
      </w:rPr>
    </w:pPr>
    <w:r w:rsidRPr="00901805">
      <w:rPr>
        <w:rFonts w:asciiTheme="minorBidi" w:hAnsiTheme="minorBidi" w:cstheme="minorBidi"/>
        <w:sz w:val="16"/>
        <w:szCs w:val="16"/>
      </w:rPr>
      <w:t>Author:</w:t>
    </w:r>
    <w:r w:rsidR="00F00B4A">
      <w:rPr>
        <w:rFonts w:asciiTheme="minorBidi" w:hAnsiTheme="minorBidi" w:cstheme="minorBidi"/>
        <w:sz w:val="16"/>
        <w:szCs w:val="16"/>
      </w:rPr>
      <w:t xml:space="preserve"> Lottie Ambridge</w:t>
    </w:r>
    <w:r w:rsidRPr="00901805">
      <w:rPr>
        <w:rFonts w:asciiTheme="minorBidi" w:hAnsiTheme="minorBidi" w:cstheme="minorBidi"/>
        <w:sz w:val="16"/>
        <w:szCs w:val="16"/>
      </w:rPr>
      <w:t xml:space="preserve">  </w:t>
    </w:r>
    <w:r w:rsidR="00901805">
      <w:rPr>
        <w:rFonts w:asciiTheme="minorBidi" w:hAnsiTheme="minorBidi" w:cstheme="minorBidi"/>
        <w:sz w:val="16"/>
        <w:szCs w:val="16"/>
      </w:rPr>
      <w:t xml:space="preserve">    </w:t>
    </w:r>
    <w:r w:rsidRPr="00901805">
      <w:rPr>
        <w:rFonts w:asciiTheme="minorBidi" w:hAnsiTheme="minorBidi" w:cstheme="minorBidi"/>
        <w:sz w:val="16"/>
        <w:szCs w:val="16"/>
      </w:rPr>
      <w:t xml:space="preserve">    </w:t>
    </w:r>
    <w:r w:rsidR="00901805">
      <w:rPr>
        <w:rFonts w:asciiTheme="minorBidi" w:hAnsiTheme="minorBidi" w:cstheme="minorBidi"/>
        <w:sz w:val="16"/>
        <w:szCs w:val="16"/>
      </w:rPr>
      <w:t xml:space="preserve">                              </w:t>
    </w:r>
    <w:r w:rsidRPr="00901805">
      <w:rPr>
        <w:rFonts w:asciiTheme="minorBidi" w:hAnsiTheme="minorBidi" w:cstheme="minorBidi"/>
        <w:sz w:val="16"/>
        <w:szCs w:val="16"/>
      </w:rPr>
      <w:t xml:space="preserve">  </w:t>
    </w:r>
    <w:r w:rsidR="00B20D9D">
      <w:rPr>
        <w:rFonts w:asciiTheme="minorBidi" w:hAnsiTheme="minorBidi" w:cstheme="minorBidi"/>
        <w:sz w:val="16"/>
        <w:szCs w:val="16"/>
      </w:rPr>
      <w:t xml:space="preserve">     </w:t>
    </w:r>
    <w:r w:rsidRPr="00901805">
      <w:rPr>
        <w:rFonts w:asciiTheme="minorBidi" w:hAnsiTheme="minorBidi" w:cstheme="minorBidi"/>
        <w:sz w:val="16"/>
        <w:szCs w:val="16"/>
      </w:rPr>
      <w:t xml:space="preserve">Filename: </w:t>
    </w:r>
    <w:r w:rsidR="00471AA6">
      <w:rPr>
        <w:rFonts w:asciiTheme="minorBidi" w:hAnsiTheme="minorBidi" w:cstheme="minorBidi"/>
        <w:sz w:val="16"/>
        <w:szCs w:val="16"/>
      </w:rPr>
      <w:t>8</w:t>
    </w:r>
    <w:r w:rsidR="00901805" w:rsidRPr="00901805">
      <w:rPr>
        <w:rFonts w:asciiTheme="minorBidi" w:hAnsiTheme="minorBidi" w:cstheme="minorBidi"/>
        <w:sz w:val="16"/>
        <w:szCs w:val="16"/>
      </w:rPr>
      <w:t>.</w:t>
    </w:r>
    <w:r w:rsidR="00471AA6">
      <w:rPr>
        <w:rFonts w:asciiTheme="minorBidi" w:hAnsiTheme="minorBidi" w:cstheme="minorBidi"/>
        <w:sz w:val="16"/>
        <w:szCs w:val="16"/>
      </w:rPr>
      <w:t>1</w:t>
    </w:r>
    <w:r w:rsidR="00901805" w:rsidRPr="00901805">
      <w:rPr>
        <w:rFonts w:asciiTheme="minorBidi" w:hAnsiTheme="minorBidi" w:cstheme="minorBidi"/>
        <w:sz w:val="16"/>
        <w:szCs w:val="16"/>
      </w:rPr>
      <w:t>.15. Waste Electrical and Electronic Equipment FORM.0</w:t>
    </w:r>
    <w:r w:rsidR="00471AA6">
      <w:rPr>
        <w:rFonts w:asciiTheme="minorBidi" w:hAnsiTheme="minorBidi" w:cstheme="minorBidi"/>
        <w:sz w:val="16"/>
        <w:szCs w:val="16"/>
      </w:rPr>
      <w:t>5</w:t>
    </w:r>
    <w:r w:rsidR="00901805" w:rsidRPr="00901805">
      <w:rPr>
        <w:rFonts w:asciiTheme="minorBidi" w:hAnsiTheme="minorBidi" w:cstheme="minorBidi"/>
        <w:sz w:val="16"/>
        <w:szCs w:val="16"/>
      </w:rPr>
      <w:t>.00</w:t>
    </w:r>
  </w:p>
  <w:p w14:paraId="7BF87E47" w14:textId="6027516F" w:rsidR="00DF5888" w:rsidRPr="00901805" w:rsidRDefault="00DF5888" w:rsidP="0022130F">
    <w:pPr>
      <w:pStyle w:val="Header"/>
      <w:rPr>
        <w:rFonts w:asciiTheme="minorBidi" w:hAnsiTheme="minorBidi" w:cstheme="minorBidi"/>
        <w:sz w:val="16"/>
        <w:szCs w:val="16"/>
      </w:rPr>
    </w:pPr>
    <w:r w:rsidRPr="00901805">
      <w:rPr>
        <w:rFonts w:asciiTheme="minorBidi" w:hAnsiTheme="minorBidi" w:cstheme="minorBidi"/>
        <w:sz w:val="16"/>
        <w:szCs w:val="16"/>
      </w:rPr>
      <w:t>Creation Date:</w:t>
    </w:r>
    <w:r w:rsidR="00901805">
      <w:rPr>
        <w:rFonts w:asciiTheme="minorBidi" w:hAnsiTheme="minorBidi" w:cstheme="minorBidi"/>
        <w:sz w:val="16"/>
        <w:szCs w:val="16"/>
      </w:rPr>
      <w:t xml:space="preserve"> 4</w:t>
    </w:r>
    <w:r w:rsidR="00901805" w:rsidRPr="00901805">
      <w:rPr>
        <w:rFonts w:asciiTheme="minorBidi" w:hAnsiTheme="minorBidi" w:cstheme="minorBidi"/>
        <w:sz w:val="16"/>
        <w:szCs w:val="16"/>
        <w:vertAlign w:val="superscript"/>
      </w:rPr>
      <w:t>th</w:t>
    </w:r>
    <w:r w:rsidR="00901805">
      <w:rPr>
        <w:rFonts w:asciiTheme="minorBidi" w:hAnsiTheme="minorBidi" w:cstheme="minorBidi"/>
        <w:sz w:val="16"/>
        <w:szCs w:val="16"/>
      </w:rPr>
      <w:t xml:space="preserve"> July 2013</w:t>
    </w:r>
    <w:r w:rsidRPr="00901805">
      <w:rPr>
        <w:rFonts w:asciiTheme="minorBidi" w:hAnsiTheme="minorBidi" w:cstheme="minorBidi"/>
        <w:sz w:val="16"/>
        <w:szCs w:val="16"/>
      </w:rPr>
      <w:tab/>
    </w:r>
    <w:r w:rsidRPr="00901805">
      <w:rPr>
        <w:rFonts w:asciiTheme="minorBidi" w:hAnsiTheme="minorBidi" w:cstheme="minorBidi"/>
        <w:sz w:val="16"/>
        <w:szCs w:val="16"/>
      </w:rPr>
      <w:tab/>
      <w:t xml:space="preserve">Revision Date: </w:t>
    </w:r>
    <w:r w:rsidR="00F00B4A">
      <w:rPr>
        <w:rFonts w:asciiTheme="minorBidi" w:hAnsiTheme="minorBidi" w:cstheme="minorBidi"/>
        <w:sz w:val="16"/>
        <w:szCs w:val="16"/>
      </w:rPr>
      <w:t>Jan 2024</w:t>
    </w:r>
  </w:p>
  <w:p w14:paraId="7BF87E48" w14:textId="02A2551F" w:rsidR="00E66195" w:rsidRPr="00901805" w:rsidRDefault="00E66195" w:rsidP="00B20D9D">
    <w:pPr>
      <w:pStyle w:val="Header"/>
      <w:rPr>
        <w:rFonts w:asciiTheme="minorBidi" w:hAnsiTheme="minorBidi" w:cstheme="minorBidi"/>
        <w:sz w:val="16"/>
        <w:szCs w:val="16"/>
      </w:rPr>
    </w:pPr>
    <w:r w:rsidRPr="00901805">
      <w:rPr>
        <w:rFonts w:asciiTheme="minorBidi" w:hAnsiTheme="minorBidi" w:cstheme="minorBidi"/>
        <w:sz w:val="16"/>
        <w:szCs w:val="16"/>
      </w:rPr>
      <w:t>Approved By:</w:t>
    </w:r>
    <w:r w:rsidR="00901805">
      <w:rPr>
        <w:rFonts w:asciiTheme="minorBidi" w:hAnsiTheme="minorBidi" w:cstheme="minorBidi"/>
        <w:sz w:val="16"/>
        <w:szCs w:val="16"/>
      </w:rPr>
      <w:t xml:space="preserve"> </w:t>
    </w:r>
    <w:r w:rsidR="00F00B4A">
      <w:rPr>
        <w:rFonts w:asciiTheme="minorBidi" w:hAnsiTheme="minorBidi" w:cstheme="minorBidi"/>
        <w:sz w:val="16"/>
        <w:szCs w:val="16"/>
      </w:rPr>
      <w:t>Nik Hunt</w:t>
    </w:r>
    <w:r w:rsidR="00901805" w:rsidRPr="00901805">
      <w:rPr>
        <w:rFonts w:asciiTheme="minorBidi" w:hAnsiTheme="minorBidi" w:cstheme="minorBid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4E5F"/>
    <w:multiLevelType w:val="multilevel"/>
    <w:tmpl w:val="B9C4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E2C38"/>
    <w:multiLevelType w:val="hybridMultilevel"/>
    <w:tmpl w:val="49EEA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2309FA"/>
    <w:multiLevelType w:val="hybridMultilevel"/>
    <w:tmpl w:val="B6B0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E2649"/>
    <w:multiLevelType w:val="hybridMultilevel"/>
    <w:tmpl w:val="D686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744409">
    <w:abstractNumId w:val="2"/>
  </w:num>
  <w:num w:numId="2" w16cid:durableId="209079070">
    <w:abstractNumId w:val="3"/>
  </w:num>
  <w:num w:numId="3" w16cid:durableId="1914654752">
    <w:abstractNumId w:val="0"/>
  </w:num>
  <w:num w:numId="4" w16cid:durableId="2015985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A4"/>
    <w:rsid w:val="00041B03"/>
    <w:rsid w:val="00055BF6"/>
    <w:rsid w:val="00062393"/>
    <w:rsid w:val="000A46C0"/>
    <w:rsid w:val="00114340"/>
    <w:rsid w:val="00115025"/>
    <w:rsid w:val="00192EC4"/>
    <w:rsid w:val="0022130F"/>
    <w:rsid w:val="00292FC8"/>
    <w:rsid w:val="002940F0"/>
    <w:rsid w:val="002C7AA4"/>
    <w:rsid w:val="0031443C"/>
    <w:rsid w:val="003247D5"/>
    <w:rsid w:val="00355B00"/>
    <w:rsid w:val="003615FA"/>
    <w:rsid w:val="003A6264"/>
    <w:rsid w:val="003B22AF"/>
    <w:rsid w:val="00471AA6"/>
    <w:rsid w:val="004E755F"/>
    <w:rsid w:val="004F5ACA"/>
    <w:rsid w:val="00554B92"/>
    <w:rsid w:val="00573178"/>
    <w:rsid w:val="006C5F2E"/>
    <w:rsid w:val="006E63CD"/>
    <w:rsid w:val="006F1CEF"/>
    <w:rsid w:val="007072BF"/>
    <w:rsid w:val="00750771"/>
    <w:rsid w:val="00755F40"/>
    <w:rsid w:val="00805E46"/>
    <w:rsid w:val="00886FA6"/>
    <w:rsid w:val="008E5BE5"/>
    <w:rsid w:val="00901805"/>
    <w:rsid w:val="009307B4"/>
    <w:rsid w:val="0093281B"/>
    <w:rsid w:val="0096670B"/>
    <w:rsid w:val="00984763"/>
    <w:rsid w:val="00A46A06"/>
    <w:rsid w:val="00A658E2"/>
    <w:rsid w:val="00A6601E"/>
    <w:rsid w:val="00A85DEF"/>
    <w:rsid w:val="00B20D9D"/>
    <w:rsid w:val="00B86674"/>
    <w:rsid w:val="00C02588"/>
    <w:rsid w:val="00D242FD"/>
    <w:rsid w:val="00D52B91"/>
    <w:rsid w:val="00D734F7"/>
    <w:rsid w:val="00D7435D"/>
    <w:rsid w:val="00DF5888"/>
    <w:rsid w:val="00E66195"/>
    <w:rsid w:val="00E90217"/>
    <w:rsid w:val="00F00B4A"/>
    <w:rsid w:val="00F071C2"/>
    <w:rsid w:val="00F627D0"/>
    <w:rsid w:val="00F94D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87E11"/>
  <w15:docId w15:val="{7BE5E8A9-5E81-4A14-9F15-0F75411F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AF"/>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AA4"/>
    <w:pPr>
      <w:tabs>
        <w:tab w:val="center" w:pos="4513"/>
        <w:tab w:val="right" w:pos="9026"/>
      </w:tabs>
    </w:pPr>
  </w:style>
  <w:style w:type="character" w:customStyle="1" w:styleId="HeaderChar">
    <w:name w:val="Header Char"/>
    <w:basedOn w:val="DefaultParagraphFont"/>
    <w:link w:val="Header"/>
    <w:uiPriority w:val="99"/>
    <w:rsid w:val="002C7AA4"/>
    <w:rPr>
      <w:rFonts w:ascii="Times New Roman" w:hAnsi="Times New Roman" w:cs="Times New Roman"/>
      <w:sz w:val="24"/>
      <w:szCs w:val="24"/>
    </w:rPr>
  </w:style>
  <w:style w:type="paragraph" w:styleId="Footer">
    <w:name w:val="footer"/>
    <w:basedOn w:val="Normal"/>
    <w:link w:val="FooterChar"/>
    <w:uiPriority w:val="99"/>
    <w:unhideWhenUsed/>
    <w:rsid w:val="002C7AA4"/>
    <w:pPr>
      <w:tabs>
        <w:tab w:val="center" w:pos="4513"/>
        <w:tab w:val="right" w:pos="9026"/>
      </w:tabs>
    </w:pPr>
  </w:style>
  <w:style w:type="character" w:customStyle="1" w:styleId="FooterChar">
    <w:name w:val="Footer Char"/>
    <w:basedOn w:val="DefaultParagraphFont"/>
    <w:link w:val="Footer"/>
    <w:uiPriority w:val="99"/>
    <w:rsid w:val="002C7AA4"/>
    <w:rPr>
      <w:rFonts w:ascii="Times New Roman" w:hAnsi="Times New Roman" w:cs="Times New Roman"/>
      <w:sz w:val="24"/>
      <w:szCs w:val="24"/>
    </w:rPr>
  </w:style>
  <w:style w:type="paragraph" w:styleId="NoSpacing">
    <w:name w:val="No Spacing"/>
    <w:uiPriority w:val="1"/>
    <w:qFormat/>
    <w:rsid w:val="00115025"/>
    <w:pPr>
      <w:spacing w:after="0" w:line="240" w:lineRule="auto"/>
    </w:pPr>
    <w:rPr>
      <w:rFonts w:ascii="Arial" w:eastAsia="Times New Roman" w:hAnsi="Arial" w:cs="Arial"/>
      <w:lang w:eastAsia="en-GB"/>
    </w:rPr>
  </w:style>
  <w:style w:type="paragraph" w:styleId="ListParagraph">
    <w:name w:val="List Paragraph"/>
    <w:basedOn w:val="Normal"/>
    <w:uiPriority w:val="34"/>
    <w:qFormat/>
    <w:rsid w:val="00115025"/>
    <w:pPr>
      <w:ind w:left="720"/>
      <w:contextualSpacing/>
    </w:pPr>
  </w:style>
  <w:style w:type="character" w:styleId="Hyperlink">
    <w:name w:val="Hyperlink"/>
    <w:basedOn w:val="DefaultParagraphFont"/>
    <w:rsid w:val="00901805"/>
    <w:rPr>
      <w:rFonts w:cs="Times New Roman"/>
      <w:color w:val="0000FF"/>
      <w:u w:val="single"/>
    </w:rPr>
  </w:style>
  <w:style w:type="table" w:styleId="TableGrid">
    <w:name w:val="Table Grid"/>
    <w:basedOn w:val="TableNormal"/>
    <w:uiPriority w:val="59"/>
    <w:rsid w:val="00B2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EC4"/>
    <w:rPr>
      <w:color w:val="800080" w:themeColor="followedHyperlink"/>
      <w:u w:val="single"/>
    </w:rPr>
  </w:style>
  <w:style w:type="character" w:styleId="UnresolvedMention">
    <w:name w:val="Unresolved Mention"/>
    <w:basedOn w:val="DefaultParagraphFont"/>
    <w:uiPriority w:val="99"/>
    <w:semiHidden/>
    <w:unhideWhenUsed/>
    <w:rsid w:val="00D7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at3word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aste@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164686-cdad-491d-86ec-9e41c7d37b02" xsi:nil="true"/>
    <lcf76f155ced4ddcb4097134ff3c332f xmlns="76a43829-5088-4a0a-90c3-18a06c1af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759361B023B4B8698BF722A9F63F7" ma:contentTypeVersion="19" ma:contentTypeDescription="Create a new document." ma:contentTypeScope="" ma:versionID="519842be4633fae9854c407a40ae5b8d">
  <xsd:schema xmlns:xsd="http://www.w3.org/2001/XMLSchema" xmlns:xs="http://www.w3.org/2001/XMLSchema" xmlns:p="http://schemas.microsoft.com/office/2006/metadata/properties" xmlns:ns2="76a43829-5088-4a0a-90c3-18a06c1aff30" xmlns:ns3="45164686-cdad-491d-86ec-9e41c7d37b02" targetNamespace="http://schemas.microsoft.com/office/2006/metadata/properties" ma:root="true" ma:fieldsID="ac06110bdeb01268db355f71fbc6c060" ns2:_="" ns3:_="">
    <xsd:import namespace="76a43829-5088-4a0a-90c3-18a06c1aff30"/>
    <xsd:import namespace="45164686-cdad-491d-86ec-9e41c7d37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43829-5088-4a0a-90c3-18a06c1af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64686-cdad-491d-86ec-9e41c7d37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605bed-1925-43b6-947f-52df812d738f}" ma:internalName="TaxCatchAll" ma:showField="CatchAllData" ma:web="45164686-cdad-491d-86ec-9e41c7d37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AF3EB-615D-4B0A-BD87-8E8453672F93}">
  <ds:schemaRefs>
    <ds:schemaRef ds:uri="http://schemas.microsoft.com/office/2006/metadata/properties"/>
    <ds:schemaRef ds:uri="http://schemas.microsoft.com/office/infopath/2007/PartnerControls"/>
    <ds:schemaRef ds:uri="45164686-cdad-491d-86ec-9e41c7d37b02"/>
    <ds:schemaRef ds:uri="76a43829-5088-4a0a-90c3-18a06c1aff30"/>
  </ds:schemaRefs>
</ds:datastoreItem>
</file>

<file path=customXml/itemProps2.xml><?xml version="1.0" encoding="utf-8"?>
<ds:datastoreItem xmlns:ds="http://schemas.openxmlformats.org/officeDocument/2006/customXml" ds:itemID="{7B4CDCEE-C75C-45CA-BB7F-ECB5BFFE8FEF}">
  <ds:schemaRefs>
    <ds:schemaRef ds:uri="http://schemas.microsoft.com/sharepoint/v3/contenttype/forms"/>
  </ds:schemaRefs>
</ds:datastoreItem>
</file>

<file path=customXml/itemProps3.xml><?xml version="1.0" encoding="utf-8"?>
<ds:datastoreItem xmlns:ds="http://schemas.openxmlformats.org/officeDocument/2006/customXml" ds:itemID="{F1C26027-ED60-49BB-B992-C71C4C30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43829-5088-4a0a-90c3-18a06c1aff30"/>
    <ds:schemaRef ds:uri="45164686-cdad-491d-86ec-9e41c7d3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Lottie Ambridge</cp:lastModifiedBy>
  <cp:revision>2</cp:revision>
  <dcterms:created xsi:type="dcterms:W3CDTF">2024-01-29T11:38:00Z</dcterms:created>
  <dcterms:modified xsi:type="dcterms:W3CDTF">2024-01-29T11:38:00Z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0x01010096D759361B023B4B8698BF722A9F63F7</vt:lpwstr>
  </property>
  <property fmtid="{D5CDD505-2E9C-101B-9397-08002B2CF9AE}" pid="3" name="MediaServiceImageTags">
    <vt:lpwstr/>
  </property>
</Properties>
</file>